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6843979C" w:rsidR="004868A4" w:rsidRPr="00740085" w:rsidRDefault="00EA391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56C5D0DC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6843979C" w:rsidR="004868A4" w:rsidRPr="00740085" w:rsidRDefault="00EA391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56C5D0DC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0B33CAD7" w14:textId="2D4C5951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1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</w:t>
      </w:r>
      <w:r w:rsidRPr="00EA391F">
        <w:rPr>
          <w:sz w:val="20"/>
          <w:szCs w:val="20"/>
        </w:rPr>
        <w:t>Um quarto recebe a luz do Sol que passa por uma janela aberta. Ao lado da parede da janela encontra-se uma cômoda que é parcialmente iluminada pela luz direta do Sol, como mostra a figura.</w:t>
      </w:r>
    </w:p>
    <w:p w14:paraId="5CF96016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5E81EDB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drawing>
          <wp:inline distT="0" distB="0" distL="0" distR="0" wp14:anchorId="1CACB9F3" wp14:editId="29665800">
            <wp:extent cx="3876675" cy="25336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4A2DC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8188999" w14:textId="650B3651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O parapeito da janela é 10 cm mais alto que o tampo da cômoda, que está encostada na parede e só recebe luz direta do Sol a partir de uma distância de 25 cm da parede. Sobre o chão, os raios diretos do Sol só começam a incidir após 2 m da cômoda. Sabendo disso, a altura da cômoda, a partir do nível do chão, é: </w:t>
      </w:r>
    </w:p>
    <w:p w14:paraId="3063647C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60 cm. </w:t>
      </w:r>
      <w:r w:rsidRPr="00EA391F">
        <w:rPr>
          <w:sz w:val="20"/>
          <w:szCs w:val="20"/>
          <w:lang w:eastAsia="zh-CN"/>
        </w:rPr>
        <w:t xml:space="preserve">  </w:t>
      </w:r>
    </w:p>
    <w:p w14:paraId="7012C1D6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65 cm. </w:t>
      </w:r>
      <w:r w:rsidRPr="00EA391F">
        <w:rPr>
          <w:sz w:val="20"/>
          <w:szCs w:val="20"/>
          <w:lang w:eastAsia="zh-CN"/>
        </w:rPr>
        <w:t xml:space="preserve">  </w:t>
      </w:r>
    </w:p>
    <w:p w14:paraId="1AA311F3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70 cm. </w:t>
      </w:r>
      <w:r w:rsidRPr="00EA391F">
        <w:rPr>
          <w:sz w:val="20"/>
          <w:szCs w:val="20"/>
          <w:lang w:eastAsia="zh-CN"/>
        </w:rPr>
        <w:t xml:space="preserve">  </w:t>
      </w:r>
    </w:p>
    <w:p w14:paraId="7CF45DA2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75 cm. </w:t>
      </w:r>
      <w:r w:rsidRPr="00EA391F">
        <w:rPr>
          <w:sz w:val="20"/>
          <w:szCs w:val="20"/>
          <w:lang w:eastAsia="zh-CN"/>
        </w:rPr>
        <w:t xml:space="preserve">  </w:t>
      </w:r>
    </w:p>
    <w:p w14:paraId="45B8FF32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sz w:val="20"/>
          <w:szCs w:val="20"/>
        </w:rPr>
        <w:t xml:space="preserve">80 cm. </w:t>
      </w:r>
      <w:r w:rsidRPr="00EA391F">
        <w:rPr>
          <w:sz w:val="20"/>
          <w:szCs w:val="20"/>
          <w:lang w:eastAsia="zh-CN"/>
        </w:rPr>
        <w:t xml:space="preserve">  </w:t>
      </w:r>
    </w:p>
    <w:p w14:paraId="6522F801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09912C36" w14:textId="3887C7D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2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</w:t>
      </w:r>
      <w:r w:rsidRPr="00EA391F">
        <w:rPr>
          <w:sz w:val="20"/>
          <w:szCs w:val="20"/>
        </w:rPr>
        <w:t xml:space="preserve">Em um exercício militar, uma Companhia de Engenharia deve construir uma ponte para ligar as margens paralelas de um rio. Para isso, o Cap Delta, engenheiro militar responsável pela missão, fixou um ponto A na margem do rio em que estava, e um ponto B na margem oposta, de forma que </w:t>
      </w:r>
      <w:r w:rsidRPr="00EA391F">
        <w:rPr>
          <w:position w:val="-4"/>
          <w:sz w:val="20"/>
          <w:szCs w:val="20"/>
        </w:rPr>
        <w:object w:dxaOrig="340" w:dyaOrig="279" w14:anchorId="57FA7D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4pt;height:14.4pt" o:ole="">
            <v:imagedata r:id="rId7" o:title=""/>
          </v:shape>
          <o:OLEObject Type="Embed" ProgID="Equation.DSMT4" ShapeID="_x0000_i1025" DrawAspect="Content" ObjectID="_1805798473" r:id="rId8"/>
        </w:object>
      </w:r>
      <w:r w:rsidRPr="00EA391F">
        <w:rPr>
          <w:sz w:val="20"/>
          <w:szCs w:val="20"/>
        </w:rPr>
        <w:t xml:space="preserve"> fosse perpendicular às margens do rio. Para determinar o comprimento da ponte a partir do ponto A, o Cap Delta caminhou 50 metros paralelamente à margem até o ponto C e mediu o ângulo </w:t>
      </w:r>
      <w:r w:rsidRPr="00EA391F">
        <w:rPr>
          <w:position w:val="-8"/>
          <w:sz w:val="20"/>
          <w:szCs w:val="20"/>
        </w:rPr>
        <w:object w:dxaOrig="520" w:dyaOrig="320" w14:anchorId="3FB6E06E">
          <v:shape id="_x0000_i1026" type="#_x0000_t75" style="width:26.4pt;height:15.6pt" o:ole="">
            <v:imagedata r:id="rId9" o:title=""/>
          </v:shape>
          <o:OLEObject Type="Embed" ProgID="Equation.DSMT4" ShapeID="_x0000_i1026" DrawAspect="Content" ObjectID="_1805798474" r:id="rId10"/>
        </w:object>
      </w:r>
      <w:r w:rsidRPr="00EA391F">
        <w:rPr>
          <w:sz w:val="20"/>
          <w:szCs w:val="20"/>
        </w:rPr>
        <w:t xml:space="preserve"> obtendo 60°. Considerando </w:t>
      </w:r>
      <w:r w:rsidRPr="00EA391F">
        <w:rPr>
          <w:position w:val="-8"/>
          <w:sz w:val="20"/>
          <w:szCs w:val="20"/>
        </w:rPr>
        <w:object w:dxaOrig="840" w:dyaOrig="320" w14:anchorId="65CC9FD8">
          <v:shape id="_x0000_i1027" type="#_x0000_t75" style="width:42pt;height:15.6pt" o:ole="">
            <v:imagedata r:id="rId11" o:title=""/>
          </v:shape>
          <o:OLEObject Type="Embed" ProgID="Equation.DSMT4" ShapeID="_x0000_i1027" DrawAspect="Content" ObjectID="_1805798475" r:id="rId12"/>
        </w:object>
      </w:r>
      <w:r w:rsidRPr="00EA391F">
        <w:rPr>
          <w:sz w:val="20"/>
          <w:szCs w:val="20"/>
        </w:rPr>
        <w:t xml:space="preserve"> Marque a alternativa que apresenta o comprimento da ponte que deverá ser construída para o exercício.</w:t>
      </w:r>
    </w:p>
    <w:p w14:paraId="2159D209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DDB6283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564ABEBB" wp14:editId="0C83F7C2">
            <wp:extent cx="2238375" cy="2009775"/>
            <wp:effectExtent l="0" t="0" r="0" b="0"/>
            <wp:docPr id="1650976922" name="Imagem 1650976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391F">
        <w:rPr>
          <w:sz w:val="20"/>
          <w:szCs w:val="20"/>
        </w:rPr>
        <w:t xml:space="preserve"> </w:t>
      </w:r>
    </w:p>
    <w:p w14:paraId="345EFAC1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25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3AC69CAC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42,5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7075552A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50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60510E90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85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20A89024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sz w:val="20"/>
          <w:szCs w:val="20"/>
        </w:rPr>
        <w:t xml:space="preserve">100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7DAE8925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2BD04901" w14:textId="67D3B43A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3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</w:t>
      </w:r>
      <w:r w:rsidRPr="00EA391F">
        <w:rPr>
          <w:sz w:val="20"/>
          <w:szCs w:val="20"/>
        </w:rPr>
        <w:t>Um balão partirá perpendicularmente do chão, em trajetória retilínea, deslocando-se constantemente 2 metros a cada segundo.</w:t>
      </w:r>
    </w:p>
    <w:p w14:paraId="708D68E0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BFD5E72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Sabendo disso, Fábio, que está a </w:t>
      </w:r>
      <w:r w:rsidRPr="00EA391F">
        <w:rPr>
          <w:position w:val="-10"/>
          <w:sz w:val="20"/>
          <w:szCs w:val="20"/>
        </w:rPr>
        <w:object w:dxaOrig="639" w:dyaOrig="340" w14:anchorId="761D1109">
          <v:shape id="_x0000_i1028" type="#_x0000_t75" style="width:32.4pt;height:17.4pt" o:ole="">
            <v:imagedata r:id="rId14" o:title=""/>
          </v:shape>
          <o:OLEObject Type="Embed" ProgID="Equation.DSMT4" ShapeID="_x0000_i1028" DrawAspect="Content" ObjectID="_1805798476" r:id="rId15"/>
        </w:object>
      </w:r>
      <w:r w:rsidRPr="00EA391F">
        <w:rPr>
          <w:sz w:val="20"/>
          <w:szCs w:val="20"/>
        </w:rPr>
        <w:t xml:space="preserve"> do ponto de onde o balão partirá, posicionou seu estilingue a uma altura de 2 metros do chão e o armou, apontando uma pedra a ser disparada pelo estilingue, a 60°, no mesmo plano que contém a trajetória do balão, como indica a figura. Admita que:</w:t>
      </w:r>
    </w:p>
    <w:p w14:paraId="421D2C08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42F090B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- </w:t>
      </w:r>
      <w:proofErr w:type="gramStart"/>
      <w:r w:rsidRPr="00EA391F">
        <w:rPr>
          <w:sz w:val="20"/>
          <w:szCs w:val="20"/>
        </w:rPr>
        <w:t>as</w:t>
      </w:r>
      <w:proofErr w:type="gramEnd"/>
      <w:r w:rsidRPr="00EA391F">
        <w:rPr>
          <w:sz w:val="20"/>
          <w:szCs w:val="20"/>
        </w:rPr>
        <w:t xml:space="preserve"> dimensões do balão são desprezíveis;</w:t>
      </w:r>
    </w:p>
    <w:p w14:paraId="4B7AD88A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- </w:t>
      </w:r>
      <w:proofErr w:type="gramStart"/>
      <w:r w:rsidRPr="00EA391F">
        <w:rPr>
          <w:sz w:val="20"/>
          <w:szCs w:val="20"/>
        </w:rPr>
        <w:t>para</w:t>
      </w:r>
      <w:proofErr w:type="gramEnd"/>
      <w:r w:rsidRPr="00EA391F">
        <w:rPr>
          <w:sz w:val="20"/>
          <w:szCs w:val="20"/>
        </w:rPr>
        <w:t xml:space="preserve"> acertar o balão, Fábio deverá apenas aguardar o tempo t que o balão leva do chão até atingir a mira do seu estilingue para dispará-lo.</w:t>
      </w:r>
    </w:p>
    <w:p w14:paraId="42D2158D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</w:p>
    <w:p w14:paraId="10919FE3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ind w:left="113" w:hanging="113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drawing>
          <wp:inline distT="0" distB="0" distL="0" distR="0" wp14:anchorId="3DC48F90" wp14:editId="38C46918">
            <wp:extent cx="2247900" cy="1952625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F7CE4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056FDDD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Na situação descrita, t é igual a </w:t>
      </w:r>
    </w:p>
    <w:p w14:paraId="7455C240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7,5 s. </w:t>
      </w:r>
      <w:r w:rsidRPr="00EA391F">
        <w:rPr>
          <w:sz w:val="20"/>
          <w:szCs w:val="20"/>
          <w:lang w:eastAsia="zh-CN"/>
        </w:rPr>
        <w:t xml:space="preserve">  </w:t>
      </w:r>
    </w:p>
    <w:p w14:paraId="190A0F95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7 s. </w:t>
      </w:r>
      <w:r w:rsidRPr="00EA391F">
        <w:rPr>
          <w:sz w:val="20"/>
          <w:szCs w:val="20"/>
          <w:lang w:eastAsia="zh-CN"/>
        </w:rPr>
        <w:t xml:space="preserve">  </w:t>
      </w:r>
    </w:p>
    <w:p w14:paraId="32048432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6,5 s. </w:t>
      </w:r>
      <w:r w:rsidRPr="00EA391F">
        <w:rPr>
          <w:sz w:val="20"/>
          <w:szCs w:val="20"/>
          <w:lang w:eastAsia="zh-CN"/>
        </w:rPr>
        <w:t xml:space="preserve">  </w:t>
      </w:r>
    </w:p>
    <w:p w14:paraId="72504D6D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5,5 s. </w:t>
      </w:r>
      <w:r w:rsidRPr="00EA391F">
        <w:rPr>
          <w:sz w:val="20"/>
          <w:szCs w:val="20"/>
          <w:lang w:eastAsia="zh-CN"/>
        </w:rPr>
        <w:t xml:space="preserve">  </w:t>
      </w:r>
    </w:p>
    <w:p w14:paraId="0DB73195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sz w:val="20"/>
          <w:szCs w:val="20"/>
        </w:rPr>
        <w:t xml:space="preserve">6 s. </w:t>
      </w:r>
      <w:r w:rsidRPr="00EA391F">
        <w:rPr>
          <w:sz w:val="20"/>
          <w:szCs w:val="20"/>
          <w:lang w:eastAsia="zh-CN"/>
        </w:rPr>
        <w:t xml:space="preserve">  </w:t>
      </w:r>
    </w:p>
    <w:p w14:paraId="47F5D2A8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3C9F5358" w14:textId="46626655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4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</w:t>
      </w:r>
      <w:r w:rsidRPr="00EA391F">
        <w:rPr>
          <w:sz w:val="20"/>
          <w:szCs w:val="20"/>
        </w:rPr>
        <w:t>Dois prédios idênticos e com formato de paralelepípedo retângulo foram ligados por um cabo, conforme a figura a seguir. Sabendo-se que o cabo faz um ângulo de 45° com a lateral de ambos os prédios e a largura deles é de 20 metros, verifica-se que distância entre os prédios é de</w:t>
      </w:r>
    </w:p>
    <w:p w14:paraId="474D286A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614555A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62009921" wp14:editId="4BFF77E8">
            <wp:extent cx="3019425" cy="15240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391F">
        <w:rPr>
          <w:sz w:val="20"/>
          <w:szCs w:val="20"/>
        </w:rPr>
        <w:t xml:space="preserve"> </w:t>
      </w:r>
    </w:p>
    <w:p w14:paraId="051B5EA7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10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060AD103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15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6801173C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20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0CE54D04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25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53C83B5D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sz w:val="20"/>
          <w:szCs w:val="20"/>
        </w:rPr>
        <w:t xml:space="preserve">30 metros </w:t>
      </w:r>
      <w:r w:rsidRPr="00EA391F">
        <w:rPr>
          <w:sz w:val="20"/>
          <w:szCs w:val="20"/>
          <w:lang w:eastAsia="zh-CN"/>
        </w:rPr>
        <w:t xml:space="preserve">  </w:t>
      </w:r>
    </w:p>
    <w:p w14:paraId="439A3F5E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0F7DD829" w14:textId="72EFFAF5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5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</w:t>
      </w:r>
      <w:r w:rsidRPr="00EA391F">
        <w:rPr>
          <w:sz w:val="20"/>
          <w:szCs w:val="20"/>
        </w:rPr>
        <w:t>Duas circunferências com raios de 1 cm e 3 cm são tangentes no ponto P, conforme figura abaixo A reta r tangencia as duas circunferências nos pontos A e B. Assinale a alternativa que corresponde à distância, em cm, entre os pontos A e B.</w:t>
      </w:r>
    </w:p>
    <w:p w14:paraId="69DA5CA8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92188F9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drawing>
          <wp:inline distT="0" distB="0" distL="0" distR="0" wp14:anchorId="22A7CEDB" wp14:editId="1AB77DA7">
            <wp:extent cx="3038475" cy="230505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0A089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56B66C9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 </w:t>
      </w:r>
    </w:p>
    <w:p w14:paraId="4452FDA4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position w:val="-6"/>
          <w:sz w:val="20"/>
          <w:szCs w:val="20"/>
        </w:rPr>
        <w:object w:dxaOrig="340" w:dyaOrig="300" w14:anchorId="542371DE">
          <v:shape id="_x0000_i1029" type="#_x0000_t75" style="width:17.4pt;height:15pt" o:ole="">
            <v:imagedata r:id="rId19" o:title=""/>
          </v:shape>
          <o:OLEObject Type="Embed" ProgID="Equation.DSMT4" ShapeID="_x0000_i1029" DrawAspect="Content" ObjectID="_1805798477" r:id="rId20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3ED96780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position w:val="-6"/>
          <w:sz w:val="20"/>
          <w:szCs w:val="20"/>
        </w:rPr>
        <w:object w:dxaOrig="340" w:dyaOrig="300" w14:anchorId="6ED42531">
          <v:shape id="_x0000_i1030" type="#_x0000_t75" style="width:17.4pt;height:15pt" o:ole="">
            <v:imagedata r:id="rId21" o:title=""/>
          </v:shape>
          <o:OLEObject Type="Embed" ProgID="Equation.DSMT4" ShapeID="_x0000_i1030" DrawAspect="Content" ObjectID="_1805798478" r:id="rId22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35647B0F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position w:val="-6"/>
          <w:sz w:val="20"/>
          <w:szCs w:val="20"/>
        </w:rPr>
        <w:object w:dxaOrig="440" w:dyaOrig="300" w14:anchorId="5BA3B6F2">
          <v:shape id="_x0000_i1031" type="#_x0000_t75" style="width:21.6pt;height:15pt" o:ole="">
            <v:imagedata r:id="rId23" o:title=""/>
          </v:shape>
          <o:OLEObject Type="Embed" ProgID="Equation.DSMT4" ShapeID="_x0000_i1031" DrawAspect="Content" ObjectID="_1805798479" r:id="rId24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6AD1B4F4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position w:val="-6"/>
          <w:sz w:val="20"/>
          <w:szCs w:val="20"/>
        </w:rPr>
        <w:object w:dxaOrig="440" w:dyaOrig="300" w14:anchorId="32AE3C5B">
          <v:shape id="_x0000_i1032" type="#_x0000_t75" style="width:21.6pt;height:15pt" o:ole="">
            <v:imagedata r:id="rId25" o:title=""/>
          </v:shape>
          <o:OLEObject Type="Embed" ProgID="Equation.DSMT4" ShapeID="_x0000_i1032" DrawAspect="Content" ObjectID="_1805798480" r:id="rId26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0A17F1ED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position w:val="-6"/>
          <w:sz w:val="20"/>
          <w:szCs w:val="20"/>
        </w:rPr>
        <w:object w:dxaOrig="440" w:dyaOrig="300" w14:anchorId="614E2BC0">
          <v:shape id="_x0000_i1033" type="#_x0000_t75" style="width:21.6pt;height:15pt" o:ole="">
            <v:imagedata r:id="rId27" o:title=""/>
          </v:shape>
          <o:OLEObject Type="Embed" ProgID="Equation.DSMT4" ShapeID="_x0000_i1033" DrawAspect="Content" ObjectID="_1805798481" r:id="rId28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53A8B92F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0AD520BC" w14:textId="0BE18481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6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</w:t>
      </w:r>
      <w:r w:rsidRPr="00EA391F">
        <w:rPr>
          <w:sz w:val="20"/>
          <w:szCs w:val="20"/>
        </w:rPr>
        <w:t xml:space="preserve">Determine o comprimento da diagonal de um retângulo de lados </w:t>
      </w:r>
      <w:r w:rsidRPr="00EA391F">
        <w:rPr>
          <w:position w:val="-10"/>
          <w:sz w:val="20"/>
          <w:szCs w:val="20"/>
        </w:rPr>
        <w:object w:dxaOrig="639" w:dyaOrig="340" w14:anchorId="0EF1438A">
          <v:shape id="_x0000_i1034" type="#_x0000_t75" style="width:32.4pt;height:17.4pt" o:ole="">
            <v:imagedata r:id="rId29" o:title=""/>
          </v:shape>
          <o:OLEObject Type="Embed" ProgID="Equation.DSMT4" ShapeID="_x0000_i1034" DrawAspect="Content" ObjectID="_1805798482" r:id="rId30"/>
        </w:object>
      </w:r>
      <w:r w:rsidRPr="00EA391F">
        <w:rPr>
          <w:sz w:val="20"/>
          <w:szCs w:val="20"/>
        </w:rPr>
        <w:t xml:space="preserve"> e </w:t>
      </w:r>
      <w:r w:rsidRPr="00EA391F">
        <w:rPr>
          <w:position w:val="-10"/>
          <w:sz w:val="20"/>
          <w:szCs w:val="20"/>
        </w:rPr>
        <w:object w:dxaOrig="700" w:dyaOrig="340" w14:anchorId="58B8AFFE">
          <v:shape id="_x0000_i1035" type="#_x0000_t75" style="width:35.4pt;height:17.4pt" o:ole="">
            <v:imagedata r:id="rId31" o:title=""/>
          </v:shape>
          <o:OLEObject Type="Embed" ProgID="Equation.DSMT4" ShapeID="_x0000_i1035" DrawAspect="Content" ObjectID="_1805798483" r:id="rId32"/>
        </w:object>
      </w:r>
      <w:r w:rsidRPr="00EA391F">
        <w:rPr>
          <w:sz w:val="20"/>
          <w:szCs w:val="20"/>
        </w:rPr>
        <w:t xml:space="preserve"> </w:t>
      </w:r>
    </w:p>
    <w:p w14:paraId="2D558BEA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position w:val="-10"/>
          <w:sz w:val="20"/>
          <w:szCs w:val="20"/>
        </w:rPr>
        <w:object w:dxaOrig="820" w:dyaOrig="340" w14:anchorId="40447937">
          <v:shape id="_x0000_i1036" type="#_x0000_t75" style="width:41.4pt;height:17.4pt" o:ole="">
            <v:imagedata r:id="rId33" o:title=""/>
          </v:shape>
          <o:OLEObject Type="Embed" ProgID="Equation.DSMT4" ShapeID="_x0000_i1036" DrawAspect="Content" ObjectID="_1805798484" r:id="rId34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45E54BA7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position w:val="-10"/>
          <w:sz w:val="20"/>
          <w:szCs w:val="20"/>
        </w:rPr>
        <w:object w:dxaOrig="820" w:dyaOrig="340" w14:anchorId="1DEB19EF">
          <v:shape id="_x0000_i1037" type="#_x0000_t75" style="width:41.4pt;height:17.4pt" o:ole="">
            <v:imagedata r:id="rId35" o:title=""/>
          </v:shape>
          <o:OLEObject Type="Embed" ProgID="Equation.DSMT4" ShapeID="_x0000_i1037" DrawAspect="Content" ObjectID="_1805798485" r:id="rId36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08940FA0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position w:val="-10"/>
          <w:sz w:val="20"/>
          <w:szCs w:val="20"/>
        </w:rPr>
        <w:object w:dxaOrig="820" w:dyaOrig="340" w14:anchorId="5F4EAF54">
          <v:shape id="_x0000_i1038" type="#_x0000_t75" style="width:41.4pt;height:17.4pt" o:ole="">
            <v:imagedata r:id="rId37" o:title=""/>
          </v:shape>
          <o:OLEObject Type="Embed" ProgID="Equation.DSMT4" ShapeID="_x0000_i1038" DrawAspect="Content" ObjectID="_1805798486" r:id="rId38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33282B51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position w:val="-10"/>
          <w:sz w:val="20"/>
          <w:szCs w:val="20"/>
        </w:rPr>
        <w:object w:dxaOrig="820" w:dyaOrig="340" w14:anchorId="68A90A9F">
          <v:shape id="_x0000_i1039" type="#_x0000_t75" style="width:41.4pt;height:17.4pt" o:ole="">
            <v:imagedata r:id="rId39" o:title=""/>
          </v:shape>
          <o:OLEObject Type="Embed" ProgID="Equation.DSMT4" ShapeID="_x0000_i1039" DrawAspect="Content" ObjectID="_1805798487" r:id="rId40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27129320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position w:val="-10"/>
          <w:sz w:val="20"/>
          <w:szCs w:val="20"/>
        </w:rPr>
        <w:object w:dxaOrig="820" w:dyaOrig="340" w14:anchorId="38095F30">
          <v:shape id="_x0000_i1040" type="#_x0000_t75" style="width:41.4pt;height:17.4pt" o:ole="">
            <v:imagedata r:id="rId41" o:title=""/>
          </v:shape>
          <o:OLEObject Type="Embed" ProgID="Equation.DSMT4" ShapeID="_x0000_i1040" DrawAspect="Content" ObjectID="_1805798488" r:id="rId42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0EA2FE28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1DFCFB9B" w14:textId="1DA9AD5D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7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 </w:t>
      </w:r>
      <w:r w:rsidRPr="00EA391F">
        <w:rPr>
          <w:sz w:val="20"/>
          <w:szCs w:val="20"/>
        </w:rPr>
        <w:t>Os azulejos quadrados ABCD, DEFG e FHIJ foram dispostos em um mostruário, conforme ilustrado na imagem. Nesse arranjo, os vértices B, C, E, H e I são colineares.</w:t>
      </w:r>
    </w:p>
    <w:p w14:paraId="0D4D3032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53E9B32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0C5C3E32" wp14:editId="49CAC56D">
            <wp:extent cx="3028950" cy="1628775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4AD60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30BF80B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>As medidas das áreas revestidas pelos azulejos ABCD, DEFG e FHIJ, em cm</w:t>
      </w:r>
      <w:r w:rsidRPr="00EA391F">
        <w:rPr>
          <w:sz w:val="20"/>
          <w:szCs w:val="20"/>
          <w:vertAlign w:val="superscript"/>
        </w:rPr>
        <w:t>2</w:t>
      </w:r>
      <w:r w:rsidRPr="00EA391F">
        <w:rPr>
          <w:sz w:val="20"/>
          <w:szCs w:val="20"/>
        </w:rPr>
        <w:t>, são, respectivamente, 93, 157 e X.</w:t>
      </w:r>
    </w:p>
    <w:p w14:paraId="0D37925E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O lado, em centímetros, do azulejo de menor área é igual a: </w:t>
      </w:r>
    </w:p>
    <w:p w14:paraId="27F6E7DB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5 </w:t>
      </w:r>
      <w:r w:rsidRPr="00EA391F">
        <w:rPr>
          <w:sz w:val="20"/>
          <w:szCs w:val="20"/>
          <w:lang w:eastAsia="zh-CN"/>
        </w:rPr>
        <w:t xml:space="preserve">  </w:t>
      </w:r>
    </w:p>
    <w:p w14:paraId="46298FE1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6 </w:t>
      </w:r>
      <w:r w:rsidRPr="00EA391F">
        <w:rPr>
          <w:sz w:val="20"/>
          <w:szCs w:val="20"/>
          <w:lang w:eastAsia="zh-CN"/>
        </w:rPr>
        <w:t xml:space="preserve">  </w:t>
      </w:r>
    </w:p>
    <w:p w14:paraId="438183FA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7 </w:t>
      </w:r>
      <w:r w:rsidRPr="00EA391F">
        <w:rPr>
          <w:sz w:val="20"/>
          <w:szCs w:val="20"/>
          <w:lang w:eastAsia="zh-CN"/>
        </w:rPr>
        <w:t xml:space="preserve">  </w:t>
      </w:r>
    </w:p>
    <w:p w14:paraId="5AB0F479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8 </w:t>
      </w:r>
      <w:r w:rsidRPr="00EA391F">
        <w:rPr>
          <w:sz w:val="20"/>
          <w:szCs w:val="20"/>
          <w:lang w:eastAsia="zh-CN"/>
        </w:rPr>
        <w:t xml:space="preserve">  </w:t>
      </w:r>
    </w:p>
    <w:p w14:paraId="0EAD910D" w14:textId="545B4645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>e) 9</w:t>
      </w:r>
    </w:p>
    <w:p w14:paraId="519F99F3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72E1F0DE" w14:textId="72378055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8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</w:t>
      </w:r>
      <w:r w:rsidRPr="00EA391F">
        <w:rPr>
          <w:sz w:val="20"/>
          <w:szCs w:val="20"/>
        </w:rPr>
        <w:t>Nos triângulos retângulos PQR e PST, representados a seguir, o ponto Q pertence ao segmento de reta PS e o ponto R pertence ao segmento de reta PT. As medidas dos segmentos PQ, QR e PS são, respectivamente, 41 cm, 9 cm e 100 cm.</w:t>
      </w:r>
    </w:p>
    <w:p w14:paraId="60E25C93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7064AD7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drawing>
          <wp:inline distT="0" distB="0" distL="0" distR="0" wp14:anchorId="0304C875" wp14:editId="698AEC85">
            <wp:extent cx="2628900" cy="125730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21955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F42BC0D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A medida do segmento ST, em centímetros, é igual a: </w:t>
      </w:r>
    </w:p>
    <w:p w14:paraId="6E352765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18 </w:t>
      </w:r>
      <w:r w:rsidRPr="00EA391F">
        <w:rPr>
          <w:sz w:val="20"/>
          <w:szCs w:val="20"/>
          <w:lang w:eastAsia="zh-CN"/>
        </w:rPr>
        <w:t xml:space="preserve">  </w:t>
      </w:r>
    </w:p>
    <w:p w14:paraId="08354475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22,5 </w:t>
      </w:r>
      <w:r w:rsidRPr="00EA391F">
        <w:rPr>
          <w:sz w:val="20"/>
          <w:szCs w:val="20"/>
          <w:lang w:eastAsia="zh-CN"/>
        </w:rPr>
        <w:t xml:space="preserve">  </w:t>
      </w:r>
    </w:p>
    <w:p w14:paraId="7E8FEC3B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26 </w:t>
      </w:r>
      <w:r w:rsidRPr="00EA391F">
        <w:rPr>
          <w:sz w:val="20"/>
          <w:szCs w:val="20"/>
          <w:lang w:eastAsia="zh-CN"/>
        </w:rPr>
        <w:t xml:space="preserve">  </w:t>
      </w:r>
    </w:p>
    <w:p w14:paraId="72668852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30,5 </w:t>
      </w:r>
      <w:r w:rsidRPr="00EA391F">
        <w:rPr>
          <w:sz w:val="20"/>
          <w:szCs w:val="20"/>
          <w:lang w:eastAsia="zh-CN"/>
        </w:rPr>
        <w:t xml:space="preserve">  </w:t>
      </w:r>
    </w:p>
    <w:p w14:paraId="6B7CEC88" w14:textId="17AB73BA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>e) 35</w:t>
      </w:r>
    </w:p>
    <w:p w14:paraId="6288996A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2D725971" w14:textId="629C4768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9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</w:t>
      </w:r>
      <w:r w:rsidRPr="00EA391F">
        <w:rPr>
          <w:sz w:val="20"/>
          <w:szCs w:val="20"/>
        </w:rPr>
        <w:t>A linha superior da rede de voleibol feminino tem 2,24 m e o fundo da quadra adversária está a 9 m de distância. Uma jogadora pula para cima, com seus olhos a 90 cm de distância horizontal da rede.</w:t>
      </w:r>
    </w:p>
    <w:p w14:paraId="16DE070A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EC0CCF1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drawing>
          <wp:inline distT="0" distB="0" distL="0" distR="0" wp14:anchorId="11A0971E" wp14:editId="58D21A7C">
            <wp:extent cx="3590925" cy="2085975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303D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4DE6336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A menor altura que seus olhos devem atingir para que ela veja a linha de fundo da quadra por cima da rede é de, aproximadamente, </w:t>
      </w:r>
    </w:p>
    <w:p w14:paraId="5290DA4B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sz w:val="20"/>
          <w:szCs w:val="20"/>
        </w:rPr>
        <w:t xml:space="preserve">2,46 m. </w:t>
      </w:r>
      <w:r w:rsidRPr="00EA391F">
        <w:rPr>
          <w:sz w:val="20"/>
          <w:szCs w:val="20"/>
          <w:lang w:eastAsia="zh-CN"/>
        </w:rPr>
        <w:t xml:space="preserve">  </w:t>
      </w:r>
    </w:p>
    <w:p w14:paraId="1A135A9F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sz w:val="20"/>
          <w:szCs w:val="20"/>
        </w:rPr>
        <w:t xml:space="preserve">2,54 m. </w:t>
      </w:r>
      <w:r w:rsidRPr="00EA391F">
        <w:rPr>
          <w:sz w:val="20"/>
          <w:szCs w:val="20"/>
          <w:lang w:eastAsia="zh-CN"/>
        </w:rPr>
        <w:t xml:space="preserve">  </w:t>
      </w:r>
    </w:p>
    <w:p w14:paraId="73884466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sz w:val="20"/>
          <w:szCs w:val="20"/>
        </w:rPr>
        <w:t xml:space="preserve">2,33 m. </w:t>
      </w:r>
      <w:r w:rsidRPr="00EA391F">
        <w:rPr>
          <w:sz w:val="20"/>
          <w:szCs w:val="20"/>
          <w:lang w:eastAsia="zh-CN"/>
        </w:rPr>
        <w:t xml:space="preserve">  </w:t>
      </w:r>
    </w:p>
    <w:p w14:paraId="4DB4F790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sz w:val="20"/>
          <w:szCs w:val="20"/>
        </w:rPr>
        <w:t xml:space="preserve">2,90 m. </w:t>
      </w:r>
      <w:r w:rsidRPr="00EA391F">
        <w:rPr>
          <w:sz w:val="20"/>
          <w:szCs w:val="20"/>
          <w:lang w:eastAsia="zh-CN"/>
        </w:rPr>
        <w:t xml:space="preserve">  </w:t>
      </w:r>
    </w:p>
    <w:p w14:paraId="328A288E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lastRenderedPageBreak/>
        <w:t xml:space="preserve">e) </w:t>
      </w:r>
      <w:r w:rsidRPr="00EA391F">
        <w:rPr>
          <w:sz w:val="20"/>
          <w:szCs w:val="20"/>
        </w:rPr>
        <w:t xml:space="preserve">3,14 m. </w:t>
      </w:r>
      <w:r w:rsidRPr="00EA391F">
        <w:rPr>
          <w:sz w:val="20"/>
          <w:szCs w:val="20"/>
          <w:lang w:eastAsia="zh-CN"/>
        </w:rPr>
        <w:t xml:space="preserve">  </w:t>
      </w:r>
    </w:p>
    <w:p w14:paraId="79428FDF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09965860" w14:textId="5E59C6FC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10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</w:t>
      </w:r>
      <w:r w:rsidRPr="00EA391F">
        <w:rPr>
          <w:sz w:val="20"/>
          <w:szCs w:val="20"/>
        </w:rPr>
        <w:t>A figura a seguir ilustra o deslocamento de uma partícula pelo percurso FGHI, partindo de F, sobre os arcos e sobre a reta, conforme a indicação abaixo.</w:t>
      </w:r>
    </w:p>
    <w:p w14:paraId="67C8FFD0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50ABD75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noProof/>
          <w:sz w:val="20"/>
          <w:szCs w:val="20"/>
          <w:lang w:val="en-US"/>
        </w:rPr>
        <w:drawing>
          <wp:inline distT="0" distB="0" distL="0" distR="0" wp14:anchorId="0F4EF6EB" wp14:editId="6363501D">
            <wp:extent cx="1971675" cy="182880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304C0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CAA0C05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t>O comprimento total do percurso FGHI, feito pela partícula, é igual a:</w:t>
      </w:r>
    </w:p>
    <w:p w14:paraId="229C0697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6B5A28D" w14:textId="77777777" w:rsidR="00EA391F" w:rsidRPr="00EA391F" w:rsidRDefault="00EA391F" w:rsidP="00EA39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360" w:hanging="360"/>
        <w:jc w:val="both"/>
        <w:rPr>
          <w:sz w:val="20"/>
          <w:szCs w:val="20"/>
        </w:rPr>
      </w:pPr>
      <w:r w:rsidRPr="00EA391F">
        <w:rPr>
          <w:position w:val="-6"/>
          <w:sz w:val="20"/>
          <w:szCs w:val="20"/>
        </w:rPr>
        <w:object w:dxaOrig="639" w:dyaOrig="300" w14:anchorId="5A957DB7">
          <v:shape id="_x0000_i1041" type="#_x0000_t75" style="width:32.4pt;height:15pt" o:ole="">
            <v:imagedata r:id="rId47" o:title=""/>
          </v:shape>
          <o:OLEObject Type="Embed" ProgID="Equation.DSMT4" ShapeID="_x0000_i1041" DrawAspect="Content" ObjectID="_1805798489" r:id="rId48"/>
        </w:object>
      </w:r>
      <w:r w:rsidRPr="00EA391F">
        <w:rPr>
          <w:sz w:val="20"/>
          <w:szCs w:val="20"/>
        </w:rPr>
        <w:t xml:space="preserve"> e </w:t>
      </w:r>
      <w:r w:rsidRPr="00EA391F">
        <w:rPr>
          <w:position w:val="-8"/>
          <w:sz w:val="20"/>
          <w:szCs w:val="20"/>
        </w:rPr>
        <w:object w:dxaOrig="780" w:dyaOrig="320" w14:anchorId="3404C80C">
          <v:shape id="_x0000_i1042" type="#_x0000_t75" style="width:39pt;height:15.6pt" o:ole="">
            <v:imagedata r:id="rId49" o:title=""/>
          </v:shape>
          <o:OLEObject Type="Embed" ProgID="Equation.DSMT4" ShapeID="_x0000_i1042" DrawAspect="Content" ObjectID="_1805798490" r:id="rId50"/>
        </w:object>
      </w:r>
    </w:p>
    <w:p w14:paraId="1129D0F2" w14:textId="77777777" w:rsidR="00EA391F" w:rsidRPr="00EA391F" w:rsidRDefault="00EA391F" w:rsidP="00EA39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360" w:hanging="360"/>
        <w:jc w:val="both"/>
        <w:rPr>
          <w:sz w:val="20"/>
          <w:szCs w:val="20"/>
        </w:rPr>
      </w:pPr>
      <w:r w:rsidRPr="00EA391F">
        <w:rPr>
          <w:position w:val="-10"/>
          <w:sz w:val="20"/>
          <w:szCs w:val="20"/>
        </w:rPr>
        <w:object w:dxaOrig="920" w:dyaOrig="360" w14:anchorId="367B43C9">
          <v:shape id="_x0000_i1043" type="#_x0000_t75" style="width:45.6pt;height:18pt" o:ole="">
            <v:imagedata r:id="rId51" o:title=""/>
          </v:shape>
          <o:OLEObject Type="Embed" ProgID="Equation.DSMT4" ShapeID="_x0000_i1043" DrawAspect="Content" ObjectID="_1805798491" r:id="rId52"/>
        </w:object>
      </w:r>
      <w:r w:rsidRPr="00EA391F">
        <w:rPr>
          <w:sz w:val="20"/>
          <w:szCs w:val="20"/>
        </w:rPr>
        <w:t xml:space="preserve"> e </w:t>
      </w:r>
      <w:r w:rsidRPr="00EA391F">
        <w:rPr>
          <w:position w:val="-8"/>
          <w:sz w:val="20"/>
          <w:szCs w:val="20"/>
        </w:rPr>
        <w:object w:dxaOrig="999" w:dyaOrig="340" w14:anchorId="31E43E2D">
          <v:shape id="_x0000_i1044" type="#_x0000_t75" style="width:50.4pt;height:17.4pt" o:ole="">
            <v:imagedata r:id="rId53" o:title=""/>
          </v:shape>
          <o:OLEObject Type="Embed" ProgID="Equation.DSMT4" ShapeID="_x0000_i1044" DrawAspect="Content" ObjectID="_1805798492" r:id="rId54"/>
        </w:object>
      </w:r>
    </w:p>
    <w:p w14:paraId="0C417F9A" w14:textId="77777777" w:rsidR="00EA391F" w:rsidRPr="00EA391F" w:rsidRDefault="00EA391F" w:rsidP="00EA39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360" w:hanging="360"/>
        <w:jc w:val="both"/>
        <w:rPr>
          <w:sz w:val="20"/>
          <w:szCs w:val="20"/>
        </w:rPr>
      </w:pPr>
      <w:r w:rsidRPr="00EA391F">
        <w:rPr>
          <w:sz w:val="20"/>
          <w:szCs w:val="20"/>
        </w:rPr>
        <w:t>as retas DE e HG são perpendiculares no ponto C;</w:t>
      </w:r>
    </w:p>
    <w:p w14:paraId="47C8E673" w14:textId="77777777" w:rsidR="00EA391F" w:rsidRPr="00EA391F" w:rsidRDefault="00EA391F" w:rsidP="00EA391F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360" w:hanging="360"/>
        <w:jc w:val="both"/>
        <w:rPr>
          <w:sz w:val="20"/>
          <w:szCs w:val="20"/>
        </w:rPr>
      </w:pPr>
      <w:r w:rsidRPr="00EA391F">
        <w:rPr>
          <w:sz w:val="20"/>
          <w:szCs w:val="20"/>
        </w:rPr>
        <w:t xml:space="preserve">os arcos de circunferência </w:t>
      </w:r>
      <w:r w:rsidRPr="00EA391F">
        <w:rPr>
          <w:position w:val="-4"/>
          <w:sz w:val="20"/>
          <w:szCs w:val="20"/>
        </w:rPr>
        <w:object w:dxaOrig="400" w:dyaOrig="300" w14:anchorId="1C321B1E">
          <v:shape id="_x0000_i1045" type="#_x0000_t75" style="width:20.4pt;height:15pt" o:ole="">
            <v:imagedata r:id="rId55" o:title=""/>
          </v:shape>
          <o:OLEObject Type="Embed" ProgID="Equation.DSMT4" ShapeID="_x0000_i1045" DrawAspect="Content" ObjectID="_1805798493" r:id="rId56"/>
        </w:object>
      </w:r>
      <w:r w:rsidRPr="00EA391F">
        <w:rPr>
          <w:sz w:val="20"/>
          <w:szCs w:val="20"/>
        </w:rPr>
        <w:t xml:space="preserve"> e </w:t>
      </w:r>
      <w:r w:rsidRPr="00EA391F">
        <w:rPr>
          <w:position w:val="-6"/>
          <w:sz w:val="20"/>
          <w:szCs w:val="20"/>
        </w:rPr>
        <w:object w:dxaOrig="480" w:dyaOrig="320" w14:anchorId="49470E69">
          <v:shape id="_x0000_i1046" type="#_x0000_t75" style="width:24pt;height:15.6pt" o:ole="">
            <v:imagedata r:id="rId57" o:title=""/>
          </v:shape>
          <o:OLEObject Type="Embed" ProgID="Equation.DSMT4" ShapeID="_x0000_i1046" DrawAspect="Content" ObjectID="_1805798494" r:id="rId58"/>
        </w:object>
      </w:r>
      <w:r w:rsidRPr="00EA391F">
        <w:rPr>
          <w:sz w:val="20"/>
          <w:szCs w:val="20"/>
        </w:rPr>
        <w:t xml:space="preserve"> possuem centro C. </w:t>
      </w:r>
    </w:p>
    <w:p w14:paraId="013DA9C4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position w:val="-22"/>
          <w:sz w:val="20"/>
          <w:szCs w:val="20"/>
        </w:rPr>
        <w:object w:dxaOrig="680" w:dyaOrig="560" w14:anchorId="4600BB0B">
          <v:shape id="_x0000_i1047" type="#_x0000_t75" style="width:33.6pt;height:27.6pt" o:ole="">
            <v:imagedata r:id="rId59" o:title=""/>
          </v:shape>
          <o:OLEObject Type="Embed" ProgID="Equation.DSMT4" ShapeID="_x0000_i1047" DrawAspect="Content" ObjectID="_1805798495" r:id="rId60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35A66B77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position w:val="-22"/>
          <w:sz w:val="20"/>
          <w:szCs w:val="20"/>
        </w:rPr>
        <w:object w:dxaOrig="800" w:dyaOrig="560" w14:anchorId="25147A3A">
          <v:shape id="_x0000_i1048" type="#_x0000_t75" style="width:39.6pt;height:27.6pt" o:ole="">
            <v:imagedata r:id="rId61" o:title=""/>
          </v:shape>
          <o:OLEObject Type="Embed" ProgID="Equation.DSMT4" ShapeID="_x0000_i1048" DrawAspect="Content" ObjectID="_1805798496" r:id="rId62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4C7594F7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position w:val="-22"/>
          <w:sz w:val="20"/>
          <w:szCs w:val="20"/>
        </w:rPr>
        <w:object w:dxaOrig="680" w:dyaOrig="560" w14:anchorId="1DA1C5C2">
          <v:shape id="_x0000_i1049" type="#_x0000_t75" style="width:33.6pt;height:27.6pt" o:ole="">
            <v:imagedata r:id="rId63" o:title=""/>
          </v:shape>
          <o:OLEObject Type="Embed" ProgID="Equation.DSMT4" ShapeID="_x0000_i1049" DrawAspect="Content" ObjectID="_1805798497" r:id="rId64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55E099C7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position w:val="-22"/>
          <w:sz w:val="20"/>
          <w:szCs w:val="20"/>
        </w:rPr>
        <w:object w:dxaOrig="580" w:dyaOrig="560" w14:anchorId="622C7047">
          <v:shape id="_x0000_i1050" type="#_x0000_t75" style="width:29.4pt;height:27.6pt" o:ole="">
            <v:imagedata r:id="rId65" o:title=""/>
          </v:shape>
          <o:OLEObject Type="Embed" ProgID="Equation.DSMT4" ShapeID="_x0000_i1050" DrawAspect="Content" ObjectID="_1805798498" r:id="rId66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17123425" w14:textId="4E228201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>e) 2r</w:t>
      </w:r>
    </w:p>
    <w:p w14:paraId="24783D2A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33CF2DE1" w14:textId="743AB868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11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</w:t>
      </w:r>
      <w:r w:rsidRPr="00EA391F">
        <w:rPr>
          <w:sz w:val="20"/>
          <w:szCs w:val="20"/>
        </w:rPr>
        <w:t>Quatro tanques cilíndricos são vistos de cima (em planta baixa) conforme a figura. Todos têm 10 m de raio e seus centros se posicionam em vértices dos dois quadrados tracejados adjacentes, ambos com 30 m de lado. Uma fita de isolamento, esticada e paralela ao solo, envolve os 4 tanques, dando uma volta completa (linha em laranja na figura).</w:t>
      </w:r>
    </w:p>
    <w:p w14:paraId="2E1FDE5E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17A27685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A391F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740551F5" wp14:editId="0B2613A7">
            <wp:extent cx="2400300" cy="3381375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992E6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A755F70" w14:textId="77777777" w:rsidR="00EA391F" w:rsidRP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</w:rPr>
        <w:lastRenderedPageBreak/>
        <w:t xml:space="preserve">O comprimento da fita, em metros, é: </w:t>
      </w:r>
    </w:p>
    <w:p w14:paraId="63DB3C61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position w:val="-10"/>
          <w:sz w:val="20"/>
          <w:szCs w:val="20"/>
        </w:rPr>
        <w:object w:dxaOrig="1540" w:dyaOrig="340" w14:anchorId="5DDC3499">
          <v:shape id="_x0000_i1051" type="#_x0000_t75" style="width:77.4pt;height:17.4pt" o:ole="">
            <v:imagedata r:id="rId68" o:title=""/>
          </v:shape>
          <o:OLEObject Type="Embed" ProgID="Equation.DSMT4" ShapeID="_x0000_i1051" DrawAspect="Content" ObjectID="_1805798499" r:id="rId69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6CA83645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position w:val="-10"/>
          <w:sz w:val="20"/>
          <w:szCs w:val="20"/>
        </w:rPr>
        <w:object w:dxaOrig="1540" w:dyaOrig="340" w14:anchorId="63DAC57F">
          <v:shape id="_x0000_i1052" type="#_x0000_t75" style="width:77.4pt;height:17.4pt" o:ole="">
            <v:imagedata r:id="rId70" o:title=""/>
          </v:shape>
          <o:OLEObject Type="Embed" ProgID="Equation.DSMT4" ShapeID="_x0000_i1052" DrawAspect="Content" ObjectID="_1805798500" r:id="rId71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0C36D787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position w:val="-10"/>
          <w:sz w:val="20"/>
          <w:szCs w:val="20"/>
        </w:rPr>
        <w:object w:dxaOrig="1540" w:dyaOrig="340" w14:anchorId="5AD772E6">
          <v:shape id="_x0000_i1053" type="#_x0000_t75" style="width:77.4pt;height:17.4pt" o:ole="">
            <v:imagedata r:id="rId72" o:title=""/>
          </v:shape>
          <o:OLEObject Type="Embed" ProgID="Equation.DSMT4" ShapeID="_x0000_i1053" DrawAspect="Content" ObjectID="_1805798501" r:id="rId73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2EF6FD3B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position w:val="-10"/>
          <w:sz w:val="20"/>
          <w:szCs w:val="20"/>
        </w:rPr>
        <w:object w:dxaOrig="1540" w:dyaOrig="340" w14:anchorId="165FD2A0">
          <v:shape id="_x0000_i1054" type="#_x0000_t75" style="width:77.4pt;height:17.4pt" o:ole="">
            <v:imagedata r:id="rId74" o:title=""/>
          </v:shape>
          <o:OLEObject Type="Embed" ProgID="Equation.DSMT4" ShapeID="_x0000_i1054" DrawAspect="Content" ObjectID="_1805798502" r:id="rId75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545D9A32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</w:t>
      </w:r>
      <w:r w:rsidRPr="00EA391F">
        <w:rPr>
          <w:position w:val="-10"/>
          <w:sz w:val="20"/>
          <w:szCs w:val="20"/>
        </w:rPr>
        <w:object w:dxaOrig="1660" w:dyaOrig="340" w14:anchorId="751FFB45">
          <v:shape id="_x0000_i1055" type="#_x0000_t75" style="width:83.4pt;height:17.4pt" o:ole="">
            <v:imagedata r:id="rId76" o:title=""/>
          </v:shape>
          <o:OLEObject Type="Embed" ProgID="Equation.DSMT4" ShapeID="_x0000_i1055" DrawAspect="Content" ObjectID="_1805798503" r:id="rId77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25F1613C" w14:textId="77777777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</w:p>
    <w:p w14:paraId="7B0CF4A6" w14:textId="0BC15988" w:rsidR="00EA391F" w:rsidRPr="00EA391F" w:rsidRDefault="00EA391F" w:rsidP="00EA391F">
      <w:pPr>
        <w:spacing w:line="240" w:lineRule="auto"/>
        <w:jc w:val="both"/>
        <w:rPr>
          <w:sz w:val="20"/>
          <w:szCs w:val="20"/>
          <w:lang w:eastAsia="zh-CN"/>
        </w:rPr>
      </w:pPr>
    </w:p>
    <w:p w14:paraId="3B126C61" w14:textId="21288802" w:rsidR="00EA391F" w:rsidRPr="00EA391F" w:rsidRDefault="00EA391F" w:rsidP="00EA391F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A391F">
        <w:rPr>
          <w:sz w:val="20"/>
          <w:szCs w:val="20"/>
          <w:lang w:eastAsia="zh-CN"/>
        </w:rPr>
        <w:t>12</w:t>
      </w:r>
      <w:r w:rsidRPr="00EA391F">
        <w:rPr>
          <w:b/>
          <w:sz w:val="20"/>
          <w:szCs w:val="20"/>
          <w:lang w:eastAsia="zh-CN"/>
        </w:rPr>
        <w:t>.</w:t>
      </w:r>
      <w:r w:rsidRPr="00EA391F">
        <w:rPr>
          <w:sz w:val="20"/>
          <w:szCs w:val="20"/>
          <w:lang w:eastAsia="zh-CN"/>
        </w:rPr>
        <w:t xml:space="preserve">   </w:t>
      </w:r>
      <w:r w:rsidRPr="00EA391F">
        <w:rPr>
          <w:sz w:val="20"/>
          <w:szCs w:val="20"/>
        </w:rPr>
        <w:t xml:space="preserve">Rubino verificou que a medida de um ângulo é </w:t>
      </w:r>
      <w:r w:rsidRPr="00EA391F">
        <w:rPr>
          <w:position w:val="-22"/>
          <w:sz w:val="20"/>
          <w:szCs w:val="20"/>
        </w:rPr>
        <w:object w:dxaOrig="680" w:dyaOrig="560" w14:anchorId="6F762885">
          <v:shape id="_x0000_i1056" type="#_x0000_t75" style="width:33.6pt;height:27.6pt" o:ole="">
            <v:imagedata r:id="rId78" o:title=""/>
          </v:shape>
          <o:OLEObject Type="Embed" ProgID="Equation.DSMT4" ShapeID="_x0000_i1056" DrawAspect="Content" ObjectID="_1805798504" r:id="rId79"/>
        </w:object>
      </w:r>
      <w:r w:rsidRPr="00EA391F">
        <w:rPr>
          <w:sz w:val="20"/>
          <w:szCs w:val="20"/>
        </w:rPr>
        <w:t xml:space="preserve"> Essa medida é igual a </w:t>
      </w:r>
    </w:p>
    <w:p w14:paraId="4CD4AA9E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a) </w:t>
      </w:r>
      <w:r w:rsidRPr="00EA391F">
        <w:rPr>
          <w:position w:val="-6"/>
          <w:sz w:val="20"/>
          <w:szCs w:val="20"/>
        </w:rPr>
        <w:object w:dxaOrig="380" w:dyaOrig="260" w14:anchorId="22FD7B2B">
          <v:shape id="_x0000_i1057" type="#_x0000_t75" style="width:18.6pt;height:12.6pt" o:ole="">
            <v:imagedata r:id="rId80" o:title=""/>
          </v:shape>
          <o:OLEObject Type="Embed" ProgID="Equation.DSMT4" ShapeID="_x0000_i1057" DrawAspect="Content" ObjectID="_1805798505" r:id="rId81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15A24006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b) </w:t>
      </w:r>
      <w:r w:rsidRPr="00EA391F">
        <w:rPr>
          <w:position w:val="-6"/>
          <w:sz w:val="20"/>
          <w:szCs w:val="20"/>
        </w:rPr>
        <w:object w:dxaOrig="380" w:dyaOrig="260" w14:anchorId="716AD60B">
          <v:shape id="_x0000_i1058" type="#_x0000_t75" style="width:18.6pt;height:12.6pt" o:ole="">
            <v:imagedata r:id="rId82" o:title=""/>
          </v:shape>
          <o:OLEObject Type="Embed" ProgID="Equation.DSMT4" ShapeID="_x0000_i1058" DrawAspect="Content" ObjectID="_1805798506" r:id="rId83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0C7EEABE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c) </w:t>
      </w:r>
      <w:r w:rsidRPr="00EA391F">
        <w:rPr>
          <w:position w:val="-6"/>
          <w:sz w:val="20"/>
          <w:szCs w:val="20"/>
        </w:rPr>
        <w:object w:dxaOrig="380" w:dyaOrig="260" w14:anchorId="2AA25165">
          <v:shape id="_x0000_i1059" type="#_x0000_t75" style="width:18.6pt;height:12.6pt" o:ole="">
            <v:imagedata r:id="rId84" o:title=""/>
          </v:shape>
          <o:OLEObject Type="Embed" ProgID="Equation.DSMT4" ShapeID="_x0000_i1059" DrawAspect="Content" ObjectID="_1805798507" r:id="rId85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 </w:t>
      </w:r>
    </w:p>
    <w:p w14:paraId="1442B0EC" w14:textId="77777777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d) </w:t>
      </w:r>
      <w:r w:rsidRPr="00EA391F">
        <w:rPr>
          <w:position w:val="-4"/>
          <w:sz w:val="20"/>
          <w:szCs w:val="20"/>
        </w:rPr>
        <w:object w:dxaOrig="380" w:dyaOrig="240" w14:anchorId="30194AA9">
          <v:shape id="_x0000_i1060" type="#_x0000_t75" style="width:18.6pt;height:12pt" o:ole="">
            <v:imagedata r:id="rId86" o:title=""/>
          </v:shape>
          <o:OLEObject Type="Embed" ProgID="Equation.DSMT4" ShapeID="_x0000_i1060" DrawAspect="Content" ObjectID="_1805798508" r:id="rId87"/>
        </w:object>
      </w:r>
      <w:r w:rsidRPr="00EA391F">
        <w:rPr>
          <w:sz w:val="20"/>
          <w:szCs w:val="20"/>
        </w:rPr>
        <w:t xml:space="preserve"> </w:t>
      </w:r>
      <w:r w:rsidRPr="00EA391F">
        <w:rPr>
          <w:sz w:val="20"/>
          <w:szCs w:val="20"/>
          <w:lang w:eastAsia="zh-CN"/>
        </w:rPr>
        <w:t xml:space="preserve"> </w:t>
      </w:r>
    </w:p>
    <w:p w14:paraId="7C003637" w14:textId="49DBEDD9" w:rsidR="00EA391F" w:rsidRPr="00EA391F" w:rsidRDefault="00EA391F" w:rsidP="00EA391F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A391F">
        <w:rPr>
          <w:sz w:val="20"/>
          <w:szCs w:val="20"/>
          <w:lang w:eastAsia="zh-CN"/>
        </w:rPr>
        <w:t xml:space="preserve">e) 80 </w:t>
      </w:r>
    </w:p>
    <w:p w14:paraId="2F2CC8DA" w14:textId="77777777" w:rsidR="00EA391F" w:rsidRPr="00EA391F" w:rsidRDefault="00EA391F" w:rsidP="00EA391F">
      <w:pPr>
        <w:spacing w:line="240" w:lineRule="auto"/>
        <w:jc w:val="both"/>
        <w:rPr>
          <w:b/>
          <w:sz w:val="20"/>
          <w:szCs w:val="20"/>
          <w:lang w:eastAsia="zh-CN"/>
        </w:rPr>
      </w:pPr>
      <w:r w:rsidRPr="00EA391F">
        <w:rPr>
          <w:sz w:val="20"/>
          <w:szCs w:val="20"/>
          <w:lang w:eastAsia="zh-CN"/>
        </w:rPr>
        <w:t xml:space="preserve"> </w:t>
      </w:r>
      <w:r w:rsidRPr="00EA391F">
        <w:rPr>
          <w:sz w:val="20"/>
          <w:szCs w:val="20"/>
          <w:lang w:val="en-US" w:eastAsia="zh-CN"/>
        </w:rPr>
        <w:br w:type="page"/>
      </w:r>
    </w:p>
    <w:p w14:paraId="64222A2F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0DB948DC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182CD619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0B1E3D13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219BA07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Como o Sol está muito distante da Terra os raios podem ser considerados paralelos, com isso, a resolução é realizada por intermédio de semelhança de triângulos.</w:t>
      </w:r>
    </w:p>
    <w:p w14:paraId="500253E4" w14:textId="77777777" w:rsidR="00EA391F" w:rsidRPr="0038566A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4593842" w14:textId="77777777" w:rsidR="00EA391F" w:rsidRDefault="00EA391F" w:rsidP="00EA391F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4ECC93A8" wp14:editId="19497165">
            <wp:extent cx="3876675" cy="2533650"/>
            <wp:effectExtent l="0" t="0" r="0" b="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FFB10" w14:textId="77777777" w:rsidR="00EA391F" w:rsidRDefault="00EA391F" w:rsidP="00EA391F">
      <w:pPr>
        <w:spacing w:line="240" w:lineRule="auto"/>
        <w:rPr>
          <w:sz w:val="20"/>
          <w:szCs w:val="18"/>
        </w:rPr>
      </w:pPr>
    </w:p>
    <w:p w14:paraId="5EDF92C4" w14:textId="77777777" w:rsidR="00EA391F" w:rsidRDefault="00EA391F" w:rsidP="00EA391F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Na figura acima, os triângulos verde e azul são semelhantes, então a altura h da cômoda é obtida pela proporção:</w:t>
      </w:r>
    </w:p>
    <w:p w14:paraId="420E5014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26"/>
          <w:sz w:val="20"/>
          <w:szCs w:val="20"/>
          <w:lang w:val="en-US" w:eastAsia="zh-CN"/>
        </w:rPr>
        <w:object w:dxaOrig="4500" w:dyaOrig="600" w14:anchorId="55520D5C">
          <v:shape id="_x0000_i1061" type="#_x0000_t75" style="width:225pt;height:30pt" o:ole="">
            <v:imagedata r:id="rId89" o:title=""/>
          </v:shape>
          <o:OLEObject Type="Embed" ProgID="Equation.DSMT4" ShapeID="_x0000_i1061" DrawAspect="Content" ObjectID="_1805798509" r:id="rId90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A22F82A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6A97487C" w14:textId="77777777" w:rsidR="00EA391F" w:rsidRPr="00AA63F5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AA63F5">
        <w:rPr>
          <w:sz w:val="20"/>
          <w:szCs w:val="20"/>
        </w:rPr>
        <w:t>[D]</w:t>
      </w:r>
    </w:p>
    <w:p w14:paraId="48C4A619" w14:textId="77777777" w:rsidR="00EA391F" w:rsidRPr="00AA63F5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B24D9E2" w14:textId="77777777" w:rsidR="00EA391F" w:rsidRPr="00AA63F5" w:rsidRDefault="00EA391F" w:rsidP="00EA391F">
      <w:pPr>
        <w:spacing w:line="240" w:lineRule="auto"/>
        <w:rPr>
          <w:sz w:val="20"/>
          <w:szCs w:val="20"/>
        </w:rPr>
      </w:pPr>
      <w:r w:rsidRPr="00AA63F5">
        <w:rPr>
          <w:sz w:val="20"/>
          <w:szCs w:val="20"/>
        </w:rPr>
        <w:t>O comprimento L da ponte vale:</w:t>
      </w:r>
    </w:p>
    <w:p w14:paraId="0FC793EA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AA63F5">
        <w:rPr>
          <w:position w:val="-62"/>
          <w:sz w:val="20"/>
          <w:szCs w:val="20"/>
          <w:lang w:val="en-US" w:eastAsia="zh-CN"/>
        </w:rPr>
        <w:object w:dxaOrig="1095" w:dyaOrig="1560" w14:anchorId="47D765B4">
          <v:shape id="_x0000_i1062" type="#_x0000_t75" style="width:54.6pt;height:78pt" o:ole="">
            <v:imagedata r:id="rId91" o:title=""/>
          </v:shape>
          <o:OLEObject Type="Embed" ProgID="Equation.DSMT4" ShapeID="_x0000_i1062" DrawAspect="Content" ObjectID="_1805798510" r:id="rId92"/>
        </w:object>
      </w:r>
      <w:r w:rsidRPr="00AA63F5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6821F31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78F39AED" w14:textId="77777777" w:rsidR="00EA391F" w:rsidRPr="00714903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714903">
        <w:rPr>
          <w:sz w:val="20"/>
          <w:szCs w:val="20"/>
        </w:rPr>
        <w:t>[B]</w:t>
      </w:r>
    </w:p>
    <w:p w14:paraId="348B6751" w14:textId="77777777" w:rsidR="00EA391F" w:rsidRPr="00714903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3075395" w14:textId="77777777" w:rsidR="00EA391F" w:rsidRPr="00714903" w:rsidRDefault="00EA391F" w:rsidP="00EA391F">
      <w:pPr>
        <w:spacing w:line="240" w:lineRule="auto"/>
        <w:rPr>
          <w:sz w:val="20"/>
          <w:szCs w:val="20"/>
        </w:rPr>
      </w:pPr>
      <w:r w:rsidRPr="00714903">
        <w:rPr>
          <w:sz w:val="20"/>
          <w:szCs w:val="20"/>
        </w:rPr>
        <w:t xml:space="preserve">Seja </w:t>
      </w:r>
      <w:r w:rsidRPr="00714903">
        <w:rPr>
          <w:position w:val="-8"/>
          <w:sz w:val="20"/>
          <w:szCs w:val="20"/>
          <w:lang w:eastAsia="zh-CN"/>
        </w:rPr>
        <w:object w:dxaOrig="225" w:dyaOrig="285" w14:anchorId="2D6577B8">
          <v:shape id="_x0000_i1063" type="#_x0000_t75" style="width:11.4pt;height:14.4pt" o:ole="">
            <v:imagedata r:id="rId93" o:title=""/>
          </v:shape>
          <o:OLEObject Type="Embed" ProgID="Equation.DSMT4" ShapeID="_x0000_i1063" DrawAspect="Content" ObjectID="_1805798511" r:id="rId94"/>
        </w:object>
      </w:r>
      <w:r w:rsidRPr="00714903">
        <w:rPr>
          <w:sz w:val="20"/>
          <w:szCs w:val="20"/>
        </w:rPr>
        <w:t xml:space="preserve"> em metros, a altura do balão em relação ao solo. Logo, temos</w:t>
      </w:r>
    </w:p>
    <w:p w14:paraId="2B1E6E12" w14:textId="77777777" w:rsidR="00EA391F" w:rsidRPr="00714903" w:rsidRDefault="00EA391F" w:rsidP="00EA391F">
      <w:pPr>
        <w:spacing w:line="240" w:lineRule="auto"/>
        <w:rPr>
          <w:sz w:val="20"/>
          <w:szCs w:val="20"/>
        </w:rPr>
      </w:pPr>
      <w:r w:rsidRPr="00714903">
        <w:rPr>
          <w:position w:val="-40"/>
          <w:sz w:val="20"/>
          <w:szCs w:val="20"/>
          <w:lang w:eastAsia="zh-CN"/>
        </w:rPr>
        <w:object w:dxaOrig="2910" w:dyaOrig="900" w14:anchorId="28AE92B4">
          <v:shape id="_x0000_i1064" type="#_x0000_t75" style="width:145.8pt;height:45pt" o:ole="">
            <v:imagedata r:id="rId95" o:title=""/>
          </v:shape>
          <o:OLEObject Type="Embed" ProgID="Equation.DSMT4" ShapeID="_x0000_i1064" DrawAspect="Content" ObjectID="_1805798512" r:id="rId96"/>
        </w:object>
      </w:r>
    </w:p>
    <w:p w14:paraId="49717471" w14:textId="77777777" w:rsidR="00EA391F" w:rsidRPr="00714903" w:rsidRDefault="00EA391F" w:rsidP="00EA391F">
      <w:pPr>
        <w:spacing w:line="240" w:lineRule="auto"/>
        <w:rPr>
          <w:sz w:val="20"/>
          <w:szCs w:val="20"/>
        </w:rPr>
      </w:pPr>
    </w:p>
    <w:p w14:paraId="208CECF8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714903">
        <w:rPr>
          <w:sz w:val="20"/>
          <w:szCs w:val="20"/>
        </w:rPr>
        <w:t xml:space="preserve">Portanto, segue que a resposta é </w:t>
      </w:r>
      <w:r w:rsidRPr="00714903">
        <w:rPr>
          <w:position w:val="-20"/>
          <w:sz w:val="20"/>
          <w:szCs w:val="20"/>
          <w:lang w:eastAsia="zh-CN"/>
        </w:rPr>
        <w:object w:dxaOrig="840" w:dyaOrig="540" w14:anchorId="4C3EDA75">
          <v:shape id="_x0000_i1065" type="#_x0000_t75" style="width:42pt;height:27pt" o:ole="">
            <v:imagedata r:id="rId97" o:title=""/>
          </v:shape>
          <o:OLEObject Type="Embed" ProgID="Equation.DSMT4" ShapeID="_x0000_i1065" DrawAspect="Content" ObjectID="_1805798513" r:id="rId98"/>
        </w:object>
      </w:r>
      <w:r w:rsidRPr="00714903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96B985F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0FC149C9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[C]</w:t>
      </w:r>
    </w:p>
    <w:p w14:paraId="05384C43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BD24835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Considerando a vista superior dos prédios paralelos e </w:t>
      </w:r>
      <w:proofErr w:type="gramStart"/>
      <w:r>
        <w:rPr>
          <w:sz w:val="20"/>
          <w:szCs w:val="18"/>
        </w:rPr>
        <w:t>d a</w:t>
      </w:r>
      <w:proofErr w:type="gramEnd"/>
      <w:r>
        <w:rPr>
          <w:sz w:val="20"/>
          <w:szCs w:val="18"/>
        </w:rPr>
        <w:t xml:space="preserve"> distância entre eles, temos:</w:t>
      </w:r>
    </w:p>
    <w:p w14:paraId="2D28F6FE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17982AAB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  <w:r>
        <w:rPr>
          <w:noProof/>
          <w:lang w:val="en-US"/>
        </w:rPr>
        <w:lastRenderedPageBreak/>
        <w:drawing>
          <wp:inline distT="0" distB="0" distL="0" distR="0" wp14:anchorId="318FEF9B" wp14:editId="79E7E4D2">
            <wp:extent cx="2419350" cy="1419225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9A508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noProof/>
        </w:rPr>
      </w:pPr>
    </w:p>
    <w:p w14:paraId="5E2D059C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5F6F6F">
        <w:rPr>
          <w:position w:val="-22"/>
          <w:sz w:val="20"/>
          <w:szCs w:val="18"/>
          <w:lang w:eastAsia="zh-CN"/>
        </w:rPr>
        <w:object w:dxaOrig="3280" w:dyaOrig="560" w14:anchorId="224F96E5">
          <v:shape id="_x0000_i1066" type="#_x0000_t75" style="width:164.4pt;height:27.6pt" o:ole="">
            <v:imagedata r:id="rId100" o:title=""/>
          </v:shape>
          <o:OLEObject Type="Embed" ProgID="Equation.DSMT4" ShapeID="_x0000_i1066" DrawAspect="Content" ObjectID="_1805798514" r:id="rId101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03D2C7C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45E0395C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0C1AD4">
        <w:rPr>
          <w:sz w:val="20"/>
          <w:szCs w:val="20"/>
        </w:rPr>
        <w:t>[D]</w:t>
      </w:r>
    </w:p>
    <w:p w14:paraId="46054D9F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</w:p>
    <w:p w14:paraId="547FB4C3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5042527C" wp14:editId="1B63452D">
            <wp:extent cx="3133725" cy="2428875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67B2D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4F03B20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0C1AD4">
        <w:rPr>
          <w:position w:val="-42"/>
          <w:sz w:val="20"/>
          <w:szCs w:val="20"/>
        </w:rPr>
        <w:object w:dxaOrig="1480" w:dyaOrig="940" w14:anchorId="625C813E">
          <v:shape id="_x0000_i1067" type="#_x0000_t75" style="width:74.4pt;height:47.4pt" o:ole="">
            <v:imagedata r:id="rId103" o:title=""/>
          </v:shape>
          <o:OLEObject Type="Embed" ProgID="Equation.DSMT4" ShapeID="_x0000_i1067" DrawAspect="Content" ObjectID="_1805798515" r:id="rId104"/>
        </w:object>
      </w:r>
    </w:p>
    <w:p w14:paraId="2F1902EF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D924929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0C1AD4">
        <w:rPr>
          <w:sz w:val="20"/>
          <w:szCs w:val="20"/>
        </w:rPr>
        <w:t xml:space="preserve">No triângulo </w:t>
      </w:r>
      <w:r w:rsidRPr="000C1AD4">
        <w:rPr>
          <w:position w:val="-10"/>
          <w:sz w:val="20"/>
          <w:szCs w:val="20"/>
        </w:rPr>
        <w:object w:dxaOrig="720" w:dyaOrig="300" w14:anchorId="11D70E41">
          <v:shape id="_x0000_i1068" type="#_x0000_t75" style="width:36pt;height:15pt" o:ole="">
            <v:imagedata r:id="rId105" o:title=""/>
          </v:shape>
          <o:OLEObject Type="Embed" ProgID="Equation.DSMT4" ShapeID="_x0000_i1068" DrawAspect="Content" ObjectID="_1805798516" r:id="rId106"/>
        </w:object>
      </w:r>
      <w:r w:rsidRPr="000C1AD4">
        <w:rPr>
          <w:sz w:val="20"/>
          <w:szCs w:val="20"/>
        </w:rPr>
        <w:t xml:space="preserve"> temos:</w:t>
      </w:r>
    </w:p>
    <w:p w14:paraId="200DAEE5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  <w:r w:rsidRPr="000C1AD4">
        <w:rPr>
          <w:position w:val="-64"/>
          <w:sz w:val="20"/>
          <w:szCs w:val="20"/>
          <w:lang w:eastAsia="zh-CN"/>
        </w:rPr>
        <w:object w:dxaOrig="1140" w:dyaOrig="1380" w14:anchorId="024A8838">
          <v:shape id="_x0000_i1069" type="#_x0000_t75" style="width:57pt;height:69pt" o:ole="">
            <v:imagedata r:id="rId107" o:title=""/>
          </v:shape>
          <o:OLEObject Type="Embed" ProgID="Equation.DSMT4" ShapeID="_x0000_i1069" DrawAspect="Content" ObjectID="_1805798517" r:id="rId108"/>
        </w:object>
      </w:r>
    </w:p>
    <w:p w14:paraId="47FB4A8D" w14:textId="77777777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  <w:lang w:eastAsia="zh-CN"/>
        </w:rPr>
      </w:pPr>
    </w:p>
    <w:p w14:paraId="0E67E861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0C1AD4">
        <w:rPr>
          <w:sz w:val="20"/>
          <w:szCs w:val="20"/>
        </w:rPr>
        <w:t xml:space="preserve">Portanto, </w:t>
      </w:r>
      <w:r w:rsidRPr="000C1AD4">
        <w:rPr>
          <w:position w:val="-10"/>
          <w:sz w:val="20"/>
          <w:szCs w:val="20"/>
          <w:lang w:val="en-US" w:eastAsia="zh-CN"/>
        </w:rPr>
        <w:object w:dxaOrig="1400" w:dyaOrig="340" w14:anchorId="00586D17">
          <v:shape id="_x0000_i1070" type="#_x0000_t75" style="width:69.6pt;height:17.4pt" o:ole="">
            <v:imagedata r:id="rId109" o:title=""/>
          </v:shape>
          <o:OLEObject Type="Embed" ProgID="Equation.DSMT4" ShapeID="_x0000_i1070" DrawAspect="Content" ObjectID="_1805798518" r:id="rId110"/>
        </w:object>
      </w:r>
      <w:r w:rsidRPr="000C1AD4">
        <w:rPr>
          <w:sz w:val="20"/>
          <w:szCs w:val="20"/>
          <w:lang w:eastAsia="zh-CN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34A8CF5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1E0E63EE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291C5B88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FF0417B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diagonal d do retângulo é dada por:</w:t>
      </w:r>
    </w:p>
    <w:p w14:paraId="7F0CD3B0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4"/>
          <w:sz w:val="24"/>
          <w:szCs w:val="24"/>
          <w:lang w:val="en-US" w:eastAsia="zh-CN"/>
        </w:rPr>
        <w:object w:dxaOrig="1440" w:dyaOrig="1095" w14:anchorId="5B5DCD4B">
          <v:shape id="_x0000_i1071" type="#_x0000_t75" style="width:1in;height:54.6pt" o:ole="">
            <v:imagedata r:id="rId111" o:title=""/>
          </v:shape>
          <o:OLEObject Type="Embed" ProgID="Equation.DSMT4" ShapeID="_x0000_i1071" DrawAspect="Content" ObjectID="_1805798519" r:id="rId112"/>
        </w:object>
      </w:r>
      <w:r w:rsidRPr="00647FC1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A21F622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73EC3F1B" w14:textId="77777777" w:rsidR="00EA391F" w:rsidRPr="00A9765C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A9765C">
        <w:rPr>
          <w:sz w:val="20"/>
          <w:szCs w:val="20"/>
        </w:rPr>
        <w:t>[D]</w:t>
      </w:r>
    </w:p>
    <w:p w14:paraId="493DD6F5" w14:textId="77777777" w:rsidR="00EA391F" w:rsidRPr="00A9765C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46C616C" w14:textId="77777777" w:rsidR="00EA391F" w:rsidRDefault="00EA391F" w:rsidP="00EA391F">
      <w:pPr>
        <w:spacing w:line="240" w:lineRule="auto"/>
        <w:rPr>
          <w:sz w:val="20"/>
          <w:szCs w:val="20"/>
        </w:rPr>
      </w:pPr>
      <w:r w:rsidRPr="00A9765C">
        <w:rPr>
          <w:sz w:val="20"/>
          <w:szCs w:val="20"/>
        </w:rPr>
        <w:t>Valor do lado x da figura abaixo:</w:t>
      </w:r>
    </w:p>
    <w:p w14:paraId="2CE26612" w14:textId="77777777" w:rsidR="00EA391F" w:rsidRDefault="00EA391F" w:rsidP="00EA391F">
      <w:pPr>
        <w:spacing w:line="240" w:lineRule="auto"/>
        <w:rPr>
          <w:sz w:val="20"/>
          <w:szCs w:val="20"/>
        </w:rPr>
      </w:pPr>
    </w:p>
    <w:p w14:paraId="0472815B" w14:textId="77777777" w:rsidR="00EA391F" w:rsidRDefault="00EA391F" w:rsidP="00EA391F">
      <w:pPr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A6198ED" wp14:editId="1D34A42D">
            <wp:extent cx="4276725" cy="2009775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9381B" w14:textId="77777777" w:rsidR="00EA391F" w:rsidRPr="00A9765C" w:rsidRDefault="00EA391F" w:rsidP="00EA391F">
      <w:pPr>
        <w:spacing w:line="240" w:lineRule="auto"/>
        <w:rPr>
          <w:sz w:val="20"/>
          <w:szCs w:val="20"/>
        </w:rPr>
      </w:pPr>
    </w:p>
    <w:p w14:paraId="234A388E" w14:textId="77777777" w:rsidR="00EA391F" w:rsidRPr="00A9765C" w:rsidRDefault="00EA391F" w:rsidP="00EA391F">
      <w:pPr>
        <w:spacing w:line="240" w:lineRule="auto"/>
        <w:rPr>
          <w:sz w:val="20"/>
          <w:szCs w:val="20"/>
        </w:rPr>
      </w:pPr>
      <w:r w:rsidRPr="00A9765C">
        <w:rPr>
          <w:position w:val="-40"/>
          <w:sz w:val="20"/>
          <w:szCs w:val="20"/>
          <w:lang w:val="en-US" w:eastAsia="zh-CN"/>
        </w:rPr>
        <w:object w:dxaOrig="1755" w:dyaOrig="1065" w14:anchorId="3899A117">
          <v:shape id="_x0000_i1072" type="#_x0000_t75" style="width:87.6pt;height:53.4pt" o:ole="">
            <v:imagedata r:id="rId114" o:title=""/>
          </v:shape>
          <o:OLEObject Type="Embed" ProgID="Equation.DSMT4" ShapeID="_x0000_i1072" DrawAspect="Content" ObjectID="_1805798520" r:id="rId115"/>
        </w:object>
      </w:r>
    </w:p>
    <w:p w14:paraId="716863C5" w14:textId="77777777" w:rsidR="00EA391F" w:rsidRPr="00A9765C" w:rsidRDefault="00EA391F" w:rsidP="00EA391F">
      <w:pPr>
        <w:spacing w:line="240" w:lineRule="auto"/>
        <w:rPr>
          <w:sz w:val="20"/>
          <w:szCs w:val="20"/>
        </w:rPr>
      </w:pPr>
    </w:p>
    <w:p w14:paraId="4CC861A5" w14:textId="77777777" w:rsidR="00EA391F" w:rsidRPr="00A9765C" w:rsidRDefault="00EA391F" w:rsidP="00EA391F">
      <w:pPr>
        <w:spacing w:line="240" w:lineRule="auto"/>
        <w:rPr>
          <w:sz w:val="20"/>
          <w:szCs w:val="20"/>
        </w:rPr>
      </w:pPr>
      <w:r w:rsidRPr="00A9765C">
        <w:rPr>
          <w:sz w:val="20"/>
          <w:szCs w:val="20"/>
        </w:rPr>
        <w:t>Pelo critério de ângulo-lado-ângulo (ALA), os triângulos da figura são congruentes. Logo:</w:t>
      </w:r>
    </w:p>
    <w:p w14:paraId="3E56D221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A9765C">
        <w:rPr>
          <w:sz w:val="20"/>
          <w:szCs w:val="20"/>
        </w:rPr>
        <w:t xml:space="preserve">a = x = 8 cm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3C81801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4E4D93F0" w14:textId="77777777" w:rsidR="00EA391F" w:rsidRPr="004C4B85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4C4B85">
        <w:rPr>
          <w:sz w:val="20"/>
          <w:szCs w:val="20"/>
        </w:rPr>
        <w:t>[B]</w:t>
      </w:r>
    </w:p>
    <w:p w14:paraId="11313329" w14:textId="77777777" w:rsidR="00EA391F" w:rsidRPr="004C4B85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7845E9F" w14:textId="77777777" w:rsidR="00EA391F" w:rsidRDefault="00EA391F" w:rsidP="00EA391F">
      <w:pPr>
        <w:spacing w:line="240" w:lineRule="auto"/>
        <w:rPr>
          <w:sz w:val="20"/>
          <w:szCs w:val="20"/>
          <w:lang w:val="en-US" w:eastAsia="zh-CN"/>
        </w:rPr>
      </w:pPr>
      <w:r w:rsidRPr="004C4B85">
        <w:rPr>
          <w:sz w:val="20"/>
          <w:szCs w:val="20"/>
        </w:rPr>
        <w:t xml:space="preserve">Cálculo do segmento </w:t>
      </w:r>
      <w:r w:rsidRPr="004C4B85">
        <w:rPr>
          <w:position w:val="-4"/>
          <w:sz w:val="20"/>
          <w:szCs w:val="20"/>
          <w:lang w:val="en-US" w:eastAsia="zh-CN"/>
        </w:rPr>
        <w:object w:dxaOrig="435" w:dyaOrig="285" w14:anchorId="78C5B9AE">
          <v:shape id="_x0000_i1073" type="#_x0000_t75" style="width:21.6pt;height:14.4pt" o:ole="">
            <v:imagedata r:id="rId116" o:title=""/>
          </v:shape>
          <o:OLEObject Type="Embed" ProgID="Equation.DSMT4" ShapeID="_x0000_i1073" DrawAspect="Content" ObjectID="_1805798521" r:id="rId117"/>
        </w:object>
      </w:r>
    </w:p>
    <w:p w14:paraId="1C2ED27B" w14:textId="77777777" w:rsidR="00EA391F" w:rsidRPr="004C4B85" w:rsidRDefault="00EA391F" w:rsidP="00EA391F">
      <w:pPr>
        <w:spacing w:line="240" w:lineRule="auto"/>
        <w:rPr>
          <w:sz w:val="20"/>
          <w:szCs w:val="20"/>
        </w:rPr>
      </w:pPr>
    </w:p>
    <w:p w14:paraId="4B4D6E8F" w14:textId="77777777" w:rsidR="00EA391F" w:rsidRDefault="00EA391F" w:rsidP="00EA391F">
      <w:pPr>
        <w:spacing w:line="240" w:lineRule="auto"/>
        <w:rPr>
          <w:noProof/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078B114B" wp14:editId="7D230D89">
            <wp:extent cx="2628900" cy="151447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72E6D" w14:textId="77777777" w:rsidR="00EA391F" w:rsidRPr="004C4B85" w:rsidRDefault="00EA391F" w:rsidP="00EA391F">
      <w:pPr>
        <w:spacing w:line="240" w:lineRule="auto"/>
        <w:rPr>
          <w:sz w:val="20"/>
          <w:szCs w:val="20"/>
        </w:rPr>
      </w:pPr>
    </w:p>
    <w:p w14:paraId="66DCFA90" w14:textId="77777777" w:rsidR="00EA391F" w:rsidRPr="004C4B85" w:rsidRDefault="00EA391F" w:rsidP="00EA391F">
      <w:pPr>
        <w:spacing w:line="240" w:lineRule="auto"/>
        <w:rPr>
          <w:sz w:val="20"/>
          <w:szCs w:val="20"/>
        </w:rPr>
      </w:pPr>
      <w:r w:rsidRPr="004C4B85">
        <w:rPr>
          <w:position w:val="-70"/>
          <w:sz w:val="20"/>
          <w:szCs w:val="20"/>
          <w:lang w:val="en-US" w:eastAsia="zh-CN"/>
        </w:rPr>
        <w:object w:dxaOrig="1665" w:dyaOrig="1500" w14:anchorId="54714F9B">
          <v:shape id="_x0000_i1074" type="#_x0000_t75" style="width:83.4pt;height:75pt" o:ole="">
            <v:imagedata r:id="rId119" o:title=""/>
          </v:shape>
          <o:OLEObject Type="Embed" ProgID="Equation.DSMT4" ShapeID="_x0000_i1074" DrawAspect="Content" ObjectID="_1805798522" r:id="rId120"/>
        </w:object>
      </w:r>
    </w:p>
    <w:p w14:paraId="468566F7" w14:textId="77777777" w:rsidR="00EA391F" w:rsidRPr="004C4B85" w:rsidRDefault="00EA391F" w:rsidP="00EA391F">
      <w:pPr>
        <w:spacing w:line="240" w:lineRule="auto"/>
        <w:rPr>
          <w:sz w:val="20"/>
          <w:szCs w:val="20"/>
        </w:rPr>
      </w:pPr>
    </w:p>
    <w:p w14:paraId="06CBE6DA" w14:textId="77777777" w:rsidR="00EA391F" w:rsidRPr="004C4B85" w:rsidRDefault="00EA391F" w:rsidP="00EA391F">
      <w:pPr>
        <w:spacing w:line="240" w:lineRule="auto"/>
        <w:rPr>
          <w:sz w:val="20"/>
          <w:szCs w:val="20"/>
        </w:rPr>
      </w:pPr>
      <w:r w:rsidRPr="004C4B85">
        <w:rPr>
          <w:sz w:val="20"/>
          <w:szCs w:val="20"/>
        </w:rPr>
        <w:t>Por semelhança de triângulos, chegamos a:</w:t>
      </w:r>
    </w:p>
    <w:p w14:paraId="5763F9DB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4C4B85">
        <w:rPr>
          <w:position w:val="-52"/>
          <w:sz w:val="20"/>
          <w:szCs w:val="20"/>
          <w:lang w:val="en-US" w:eastAsia="zh-CN"/>
        </w:rPr>
        <w:object w:dxaOrig="1275" w:dyaOrig="1455" w14:anchorId="1A07CFD8">
          <v:shape id="_x0000_i1075" type="#_x0000_t75" style="width:63.6pt;height:72.6pt" o:ole="">
            <v:imagedata r:id="rId121" o:title=""/>
          </v:shape>
          <o:OLEObject Type="Embed" ProgID="Equation.DSMT4" ShapeID="_x0000_i1075" DrawAspect="Content" ObjectID="_1805798523" r:id="rId122"/>
        </w:object>
      </w:r>
      <w:r w:rsidRPr="004C4B85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1753D65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79C128AD" w14:textId="77777777" w:rsidR="00EA391F" w:rsidRPr="00B238A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B238AF">
        <w:rPr>
          <w:sz w:val="20"/>
          <w:szCs w:val="20"/>
        </w:rPr>
        <w:t>[A]</w:t>
      </w:r>
    </w:p>
    <w:p w14:paraId="02425EA7" w14:textId="77777777" w:rsidR="00EA391F" w:rsidRPr="00B238A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735CC10" w14:textId="77777777" w:rsidR="00EA391F" w:rsidRPr="00B238A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B238AF">
        <w:rPr>
          <w:sz w:val="20"/>
          <w:szCs w:val="20"/>
        </w:rPr>
        <w:t>É possível determinar a altura h dos olhos por meio de semelhança de triângulos utilizando os triângulos retângulos formados pela altura dos olhos h e base 9 + 0,9 = 9,9m e o triângulo retângulo formado pela rede e a linha de fundo de altura 2,24m e base 9m, assim:</w:t>
      </w:r>
    </w:p>
    <w:p w14:paraId="75E25FC6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B238AF">
        <w:rPr>
          <w:position w:val="-24"/>
          <w:sz w:val="20"/>
          <w:szCs w:val="20"/>
        </w:rPr>
        <w:object w:dxaOrig="4260" w:dyaOrig="580" w14:anchorId="38BD3F7A">
          <v:shape id="_x0000_i1076" type="#_x0000_t75" style="width:213pt;height:29.4pt" o:ole="">
            <v:imagedata r:id="rId123" o:title=""/>
          </v:shape>
          <o:OLEObject Type="Embed" ProgID="Equation.DSMT4" ShapeID="_x0000_i1076" DrawAspect="Content" ObjectID="_1805798524" r:id="rId124"/>
        </w:object>
      </w:r>
      <w:r w:rsidRPr="00B238AF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881173C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5B650647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4DAEB572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273C695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Temos que:</w:t>
      </w:r>
    </w:p>
    <w:p w14:paraId="6E9618BE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position w:val="-64"/>
          <w:sz w:val="24"/>
          <w:szCs w:val="24"/>
          <w:lang w:val="en-US" w:eastAsia="zh-CN"/>
        </w:rPr>
        <w:object w:dxaOrig="2100" w:dyaOrig="1440" w14:anchorId="4F38F307">
          <v:shape id="_x0000_i1077" type="#_x0000_t75" style="width:105pt;height:1in" o:ole="">
            <v:imagedata r:id="rId125" o:title=""/>
          </v:shape>
          <o:OLEObject Type="Embed" ProgID="Equation.DSMT4" ShapeID="_x0000_i1077" DrawAspect="Content" ObjectID="_1805798525" r:id="rId126"/>
        </w:object>
      </w:r>
    </w:p>
    <w:p w14:paraId="0F403054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2C8AD15F" w14:textId="77777777" w:rsidR="00EA391F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Portanto:</w:t>
      </w:r>
    </w:p>
    <w:p w14:paraId="648EEE98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22"/>
          <w:sz w:val="24"/>
          <w:szCs w:val="24"/>
          <w:lang w:val="en-US" w:eastAsia="zh-CN"/>
        </w:rPr>
        <w:object w:dxaOrig="2025" w:dyaOrig="555" w14:anchorId="56D026DD">
          <v:shape id="_x0000_i1078" type="#_x0000_t75" style="width:101.4pt;height:27.6pt" o:ole="">
            <v:imagedata r:id="rId127" o:title=""/>
          </v:shape>
          <o:OLEObject Type="Embed" ProgID="Equation.DSMT4" ShapeID="_x0000_i1078" DrawAspect="Content" ObjectID="_1805798526" r:id="rId128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A642930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4F8D0CD3" w14:textId="77777777" w:rsidR="00EA391F" w:rsidRPr="00527D85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27D85">
        <w:rPr>
          <w:sz w:val="20"/>
          <w:szCs w:val="20"/>
        </w:rPr>
        <w:t>[B]</w:t>
      </w:r>
    </w:p>
    <w:p w14:paraId="7131D430" w14:textId="77777777" w:rsidR="00EA391F" w:rsidRPr="00527D85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FA637F7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  <w:r w:rsidRPr="00527D85">
        <w:rPr>
          <w:sz w:val="20"/>
          <w:szCs w:val="20"/>
        </w:rPr>
        <w:t>Considere a figura.</w:t>
      </w:r>
    </w:p>
    <w:p w14:paraId="46BDC264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</w:p>
    <w:p w14:paraId="78D750FD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4CB2FD0" wp14:editId="41F61FE5">
            <wp:extent cx="1876425" cy="2686050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AF1DE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</w:p>
    <w:p w14:paraId="112DCA83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  <w:r w:rsidRPr="00527D85">
        <w:rPr>
          <w:sz w:val="20"/>
          <w:szCs w:val="20"/>
        </w:rPr>
        <w:t xml:space="preserve">Queremos calcular o comprimento de </w:t>
      </w:r>
      <w:r w:rsidRPr="00527D85">
        <w:rPr>
          <w:position w:val="-6"/>
          <w:sz w:val="20"/>
          <w:szCs w:val="20"/>
          <w:lang w:eastAsia="zh-CN"/>
        </w:rPr>
        <w:object w:dxaOrig="1080" w:dyaOrig="260" w14:anchorId="0A6FC587">
          <v:shape id="_x0000_i1079" type="#_x0000_t75" style="width:54pt;height:12.6pt" o:ole="">
            <v:imagedata r:id="rId130" o:title=""/>
          </v:shape>
          <o:OLEObject Type="Embed" ProgID="Equation.DSMT4" ShapeID="_x0000_i1079" DrawAspect="Content" ObjectID="_1805798527" r:id="rId131"/>
        </w:object>
      </w:r>
      <w:r w:rsidRPr="00527D85">
        <w:rPr>
          <w:sz w:val="20"/>
          <w:szCs w:val="20"/>
        </w:rPr>
        <w:t xml:space="preserve"> </w:t>
      </w:r>
    </w:p>
    <w:p w14:paraId="24BEB69E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  <w:r w:rsidRPr="00527D85">
        <w:rPr>
          <w:sz w:val="20"/>
          <w:szCs w:val="20"/>
        </w:rPr>
        <w:t xml:space="preserve">Sendo </w:t>
      </w:r>
      <w:r>
        <w:rPr>
          <w:sz w:val="20"/>
          <w:szCs w:val="20"/>
        </w:rPr>
        <w:t>BC</w:t>
      </w:r>
      <w:r w:rsidRPr="00527D85">
        <w:rPr>
          <w:sz w:val="20"/>
          <w:szCs w:val="20"/>
        </w:rPr>
        <w:t xml:space="preserve"> diagonal do quadrado, temos </w:t>
      </w:r>
      <w:r w:rsidRPr="00527D85">
        <w:rPr>
          <w:position w:val="-6"/>
          <w:sz w:val="20"/>
          <w:szCs w:val="20"/>
          <w:lang w:eastAsia="zh-CN"/>
        </w:rPr>
        <w:object w:dxaOrig="1040" w:dyaOrig="320" w14:anchorId="7CF98C54">
          <v:shape id="_x0000_i1080" type="#_x0000_t75" style="width:51.6pt;height:15.6pt" o:ole="">
            <v:imagedata r:id="rId132" o:title=""/>
          </v:shape>
          <o:OLEObject Type="Embed" ProgID="Equation.DSMT4" ShapeID="_x0000_i1080" DrawAspect="Content" ObjectID="_1805798528" r:id="rId133"/>
        </w:object>
      </w:r>
      <w:r w:rsidRPr="00527D85">
        <w:rPr>
          <w:sz w:val="20"/>
          <w:szCs w:val="20"/>
        </w:rPr>
        <w:t xml:space="preserve"> Logo, vem </w:t>
      </w:r>
      <w:r w:rsidRPr="00527D85">
        <w:rPr>
          <w:position w:val="-6"/>
          <w:sz w:val="20"/>
          <w:szCs w:val="20"/>
          <w:lang w:eastAsia="zh-CN"/>
        </w:rPr>
        <w:object w:dxaOrig="960" w:dyaOrig="320" w14:anchorId="0C896CE1">
          <v:shape id="_x0000_i1081" type="#_x0000_t75" style="width:48pt;height:15.6pt" o:ole="">
            <v:imagedata r:id="rId134" o:title=""/>
          </v:shape>
          <o:OLEObject Type="Embed" ProgID="Equation.DSMT4" ShapeID="_x0000_i1081" DrawAspect="Content" ObjectID="_1805798529" r:id="rId135"/>
        </w:object>
      </w:r>
      <w:r w:rsidRPr="00527D85">
        <w:rPr>
          <w:sz w:val="20"/>
          <w:szCs w:val="20"/>
        </w:rPr>
        <w:t xml:space="preserve"> e </w:t>
      </w:r>
      <w:r w:rsidRPr="00527D85">
        <w:rPr>
          <w:position w:val="-6"/>
          <w:sz w:val="20"/>
          <w:szCs w:val="20"/>
          <w:lang w:eastAsia="zh-CN"/>
        </w:rPr>
        <w:object w:dxaOrig="1020" w:dyaOrig="320" w14:anchorId="0F2298AE">
          <v:shape id="_x0000_i1082" type="#_x0000_t75" style="width:51pt;height:15.6pt" o:ole="">
            <v:imagedata r:id="rId136" o:title=""/>
          </v:shape>
          <o:OLEObject Type="Embed" ProgID="Equation.DSMT4" ShapeID="_x0000_i1082" DrawAspect="Content" ObjectID="_1805798530" r:id="rId137"/>
        </w:object>
      </w:r>
      <w:r w:rsidRPr="00527D85">
        <w:rPr>
          <w:sz w:val="20"/>
          <w:szCs w:val="20"/>
        </w:rPr>
        <w:t xml:space="preserve">    </w:t>
      </w:r>
    </w:p>
    <w:p w14:paraId="437099A0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  <w:r w:rsidRPr="00527D85">
        <w:rPr>
          <w:sz w:val="20"/>
          <w:szCs w:val="20"/>
        </w:rPr>
        <w:t xml:space="preserve">A soma dos comprimentos dos arcos </w:t>
      </w:r>
      <w:r w:rsidRPr="00527D85">
        <w:rPr>
          <w:position w:val="-10"/>
          <w:sz w:val="20"/>
          <w:szCs w:val="20"/>
          <w:lang w:eastAsia="zh-CN"/>
        </w:rPr>
        <w:object w:dxaOrig="940" w:dyaOrig="360" w14:anchorId="3D4813BE">
          <v:shape id="_x0000_i1083" type="#_x0000_t75" style="width:47.4pt;height:18pt" o:ole="">
            <v:imagedata r:id="rId138" o:title=""/>
          </v:shape>
          <o:OLEObject Type="Embed" ProgID="Equation.DSMT4" ShapeID="_x0000_i1083" DrawAspect="Content" ObjectID="_1805798531" r:id="rId139"/>
        </w:object>
      </w:r>
      <w:r w:rsidRPr="00527D85">
        <w:rPr>
          <w:sz w:val="20"/>
          <w:szCs w:val="20"/>
        </w:rPr>
        <w:t xml:space="preserve"> e </w:t>
      </w:r>
      <w:r w:rsidRPr="00527D85">
        <w:rPr>
          <w:position w:val="-4"/>
          <w:sz w:val="20"/>
          <w:szCs w:val="20"/>
          <w:lang w:eastAsia="zh-CN"/>
        </w:rPr>
        <w:object w:dxaOrig="340" w:dyaOrig="300" w14:anchorId="112A3346">
          <v:shape id="_x0000_i1084" type="#_x0000_t75" style="width:17.4pt;height:15pt" o:ole="">
            <v:imagedata r:id="rId140" o:title=""/>
          </v:shape>
          <o:OLEObject Type="Embed" ProgID="Equation.DSMT4" ShapeID="_x0000_i1084" DrawAspect="Content" ObjectID="_1805798532" r:id="rId141"/>
        </w:object>
      </w:r>
      <w:r w:rsidRPr="00527D85">
        <w:rPr>
          <w:sz w:val="20"/>
          <w:szCs w:val="20"/>
        </w:rPr>
        <w:t xml:space="preserve"> corresponde ao comprimento de uma circunferência de </w:t>
      </w:r>
      <w:r w:rsidRPr="00527D85">
        <w:rPr>
          <w:position w:val="-10"/>
          <w:sz w:val="20"/>
          <w:szCs w:val="20"/>
          <w:lang w:eastAsia="zh-CN"/>
        </w:rPr>
        <w:object w:dxaOrig="500" w:dyaOrig="300" w14:anchorId="1AFDB057">
          <v:shape id="_x0000_i1085" type="#_x0000_t75" style="width:24.6pt;height:15pt" o:ole="">
            <v:imagedata r:id="rId142" o:title=""/>
          </v:shape>
          <o:OLEObject Type="Embed" ProgID="Equation.DSMT4" ShapeID="_x0000_i1085" DrawAspect="Content" ObjectID="_1805798533" r:id="rId143"/>
        </w:object>
      </w:r>
      <w:r w:rsidRPr="00527D85">
        <w:rPr>
          <w:sz w:val="20"/>
          <w:szCs w:val="20"/>
        </w:rPr>
        <w:t xml:space="preserve"> </w:t>
      </w:r>
      <w:proofErr w:type="spellStart"/>
      <w:r w:rsidRPr="00527D85">
        <w:rPr>
          <w:sz w:val="20"/>
          <w:szCs w:val="20"/>
        </w:rPr>
        <w:t>de</w:t>
      </w:r>
      <w:proofErr w:type="spellEnd"/>
      <w:r w:rsidRPr="00527D85">
        <w:rPr>
          <w:sz w:val="20"/>
          <w:szCs w:val="20"/>
        </w:rPr>
        <w:t xml:space="preserve"> raio, ou seja, </w:t>
      </w:r>
      <w:r w:rsidRPr="00527D85">
        <w:rPr>
          <w:position w:val="-10"/>
          <w:sz w:val="20"/>
          <w:szCs w:val="20"/>
          <w:lang w:eastAsia="zh-CN"/>
        </w:rPr>
        <w:object w:dxaOrig="1460" w:dyaOrig="300" w14:anchorId="1162BE05">
          <v:shape id="_x0000_i1086" type="#_x0000_t75" style="width:1in;height:15pt" o:ole="">
            <v:imagedata r:id="rId144" o:title=""/>
          </v:shape>
          <o:OLEObject Type="Embed" ProgID="Equation.DSMT4" ShapeID="_x0000_i1086" DrawAspect="Content" ObjectID="_1805798534" r:id="rId145"/>
        </w:object>
      </w:r>
      <w:r w:rsidRPr="00527D85">
        <w:rPr>
          <w:sz w:val="20"/>
          <w:szCs w:val="20"/>
        </w:rPr>
        <w:t xml:space="preserve">     </w:t>
      </w:r>
    </w:p>
    <w:p w14:paraId="51C25AE0" w14:textId="77777777" w:rsidR="00EA391F" w:rsidRPr="00527D85" w:rsidRDefault="00EA391F" w:rsidP="00EA391F">
      <w:pPr>
        <w:spacing w:line="240" w:lineRule="auto"/>
        <w:rPr>
          <w:sz w:val="20"/>
          <w:szCs w:val="20"/>
        </w:rPr>
      </w:pPr>
      <w:r w:rsidRPr="00527D85">
        <w:rPr>
          <w:sz w:val="20"/>
          <w:szCs w:val="20"/>
        </w:rPr>
        <w:t xml:space="preserve">Portanto, como </w:t>
      </w:r>
      <w:r w:rsidRPr="00527D85">
        <w:rPr>
          <w:position w:val="-10"/>
          <w:sz w:val="20"/>
          <w:szCs w:val="20"/>
          <w:lang w:eastAsia="zh-CN"/>
        </w:rPr>
        <w:object w:dxaOrig="1080" w:dyaOrig="340" w14:anchorId="14207313">
          <v:shape id="_x0000_i1087" type="#_x0000_t75" style="width:54pt;height:17.4pt" o:ole="">
            <v:imagedata r:id="rId146" o:title=""/>
          </v:shape>
          <o:OLEObject Type="Embed" ProgID="Equation.DSMT4" ShapeID="_x0000_i1087" DrawAspect="Content" ObjectID="_1805798535" r:id="rId147"/>
        </w:object>
      </w:r>
      <w:r w:rsidRPr="00527D85">
        <w:rPr>
          <w:sz w:val="20"/>
          <w:szCs w:val="20"/>
        </w:rPr>
        <w:t xml:space="preserve"> </w:t>
      </w:r>
      <w:r w:rsidRPr="00527D85">
        <w:rPr>
          <w:position w:val="-10"/>
          <w:sz w:val="20"/>
          <w:szCs w:val="20"/>
          <w:lang w:eastAsia="zh-CN"/>
        </w:rPr>
        <w:object w:dxaOrig="1159" w:dyaOrig="340" w14:anchorId="3BEB6EA7">
          <v:shape id="_x0000_i1088" type="#_x0000_t75" style="width:57pt;height:17.4pt" o:ole="">
            <v:imagedata r:id="rId148" o:title=""/>
          </v:shape>
          <o:OLEObject Type="Embed" ProgID="Equation.DSMT4" ShapeID="_x0000_i1088" DrawAspect="Content" ObjectID="_1805798536" r:id="rId149"/>
        </w:object>
      </w:r>
      <w:r w:rsidRPr="00527D85">
        <w:rPr>
          <w:sz w:val="20"/>
          <w:szCs w:val="20"/>
        </w:rPr>
        <w:t xml:space="preserve"> </w:t>
      </w:r>
      <w:r w:rsidRPr="00527D85">
        <w:rPr>
          <w:position w:val="-10"/>
          <w:sz w:val="20"/>
          <w:szCs w:val="20"/>
          <w:lang w:eastAsia="zh-CN"/>
        </w:rPr>
        <w:object w:dxaOrig="1519" w:dyaOrig="340" w14:anchorId="5200D2D6">
          <v:shape id="_x0000_i1089" type="#_x0000_t75" style="width:75pt;height:17.4pt" o:ole="">
            <v:imagedata r:id="rId150" o:title=""/>
          </v:shape>
          <o:OLEObject Type="Embed" ProgID="Equation.DSMT4" ShapeID="_x0000_i1089" DrawAspect="Content" ObjectID="_1805798537" r:id="rId151"/>
        </w:object>
      </w:r>
      <w:r w:rsidRPr="00527D85">
        <w:rPr>
          <w:sz w:val="20"/>
          <w:szCs w:val="20"/>
        </w:rPr>
        <w:t xml:space="preserve"> segue que a resposta é </w:t>
      </w:r>
    </w:p>
    <w:p w14:paraId="282535B8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527D85">
        <w:rPr>
          <w:position w:val="-10"/>
          <w:sz w:val="20"/>
          <w:szCs w:val="20"/>
          <w:lang w:eastAsia="zh-CN"/>
        </w:rPr>
        <w:object w:dxaOrig="4280" w:dyaOrig="340" w14:anchorId="04A5313D">
          <v:shape id="_x0000_i1090" type="#_x0000_t75" style="width:211.2pt;height:17.4pt" o:ole="">
            <v:imagedata r:id="rId152" o:title=""/>
          </v:shape>
          <o:OLEObject Type="Embed" ProgID="Equation.DSMT4" ShapeID="_x0000_i1090" DrawAspect="Content" ObjectID="_1805798538" r:id="rId153"/>
        </w:object>
      </w:r>
      <w:r w:rsidRPr="00527D85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68A8E5D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561827DD" w14:textId="187E054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A06675">
        <w:rPr>
          <w:b/>
          <w:sz w:val="20"/>
          <w:szCs w:val="20"/>
          <w:lang w:eastAsia="zh-CN"/>
        </w:rPr>
        <w:t xml:space="preserve"> </w:t>
      </w:r>
    </w:p>
    <w:p w14:paraId="77BE3B79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57FC8A44" w14:textId="6A88E071" w:rsidR="00EA391F" w:rsidRPr="00553983" w:rsidRDefault="00EA391F" w:rsidP="00EA391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53983">
        <w:rPr>
          <w:sz w:val="20"/>
          <w:szCs w:val="20"/>
        </w:rPr>
        <w:t>[B]</w:t>
      </w:r>
    </w:p>
    <w:p w14:paraId="0E512F8B" w14:textId="77777777" w:rsidR="00EA391F" w:rsidRPr="00553983" w:rsidRDefault="00EA391F" w:rsidP="00EA391F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B999CFE" w14:textId="77777777" w:rsidR="00EA391F" w:rsidRPr="00553983" w:rsidRDefault="00EA391F" w:rsidP="00EA391F">
      <w:pPr>
        <w:spacing w:line="240" w:lineRule="auto"/>
        <w:rPr>
          <w:sz w:val="20"/>
          <w:szCs w:val="18"/>
        </w:rPr>
      </w:pPr>
      <w:r w:rsidRPr="00553983">
        <w:rPr>
          <w:sz w:val="20"/>
          <w:szCs w:val="18"/>
        </w:rPr>
        <w:t>Do enunciado, temos:</w:t>
      </w:r>
    </w:p>
    <w:p w14:paraId="2F28B0A3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 w:rsidRPr="00553983">
        <w:rPr>
          <w:position w:val="-22"/>
          <w:sz w:val="20"/>
          <w:szCs w:val="24"/>
          <w:lang w:val="en-US" w:eastAsia="zh-CN"/>
        </w:rPr>
        <w:object w:dxaOrig="1240" w:dyaOrig="560" w14:anchorId="56C2D35F">
          <v:shape id="_x0000_i1091" type="#_x0000_t75" style="width:62.4pt;height:27.6pt" o:ole="">
            <v:imagedata r:id="rId154" o:title=""/>
          </v:shape>
          <o:OLEObject Type="Embed" ProgID="Equation.DSMT4" ShapeID="_x0000_i1091" DrawAspect="Content" ObjectID="_1805798539" r:id="rId155"/>
        </w:object>
      </w:r>
      <w:r w:rsidRPr="00553983">
        <w:rPr>
          <w:sz w:val="20"/>
          <w:szCs w:val="24"/>
          <w:lang w:val="en-US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70D3A6D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</w:p>
    <w:p w14:paraId="61873FF0" w14:textId="77777777" w:rsidR="00EA391F" w:rsidRDefault="00EA391F" w:rsidP="00EA391F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4"/>
          <w:szCs w:val="24"/>
          <w:lang w:val="en-US" w:eastAsia="zh-CN"/>
        </w:rPr>
        <w:br w:type="page"/>
      </w:r>
    </w:p>
    <w:p w14:paraId="7B67995F" w14:textId="77777777" w:rsidR="00633F47" w:rsidRPr="004868A4" w:rsidRDefault="00633F47" w:rsidP="009C1C90">
      <w:pPr>
        <w:rPr>
          <w:b/>
          <w:bCs/>
          <w:sz w:val="26"/>
          <w:szCs w:val="26"/>
        </w:rPr>
      </w:pPr>
    </w:p>
    <w:sectPr w:rsidR="00633F47" w:rsidRPr="004868A4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2C6095"/>
    <w:multiLevelType w:val="multilevel"/>
    <w:tmpl w:val="FDC2C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153066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E3C1D"/>
    <w:rsid w:val="001F5F76"/>
    <w:rsid w:val="00264809"/>
    <w:rsid w:val="002D686F"/>
    <w:rsid w:val="00325000"/>
    <w:rsid w:val="0041389F"/>
    <w:rsid w:val="00433D5E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E7D28"/>
    <w:rsid w:val="00733643"/>
    <w:rsid w:val="00764DFA"/>
    <w:rsid w:val="007C1572"/>
    <w:rsid w:val="00814716"/>
    <w:rsid w:val="0086335E"/>
    <w:rsid w:val="00873094"/>
    <w:rsid w:val="009035A5"/>
    <w:rsid w:val="009C1C90"/>
    <w:rsid w:val="009D6BB6"/>
    <w:rsid w:val="00A859C7"/>
    <w:rsid w:val="00AD45B5"/>
    <w:rsid w:val="00B11C53"/>
    <w:rsid w:val="00D15F86"/>
    <w:rsid w:val="00D82CF9"/>
    <w:rsid w:val="00D84C8D"/>
    <w:rsid w:val="00E1647F"/>
    <w:rsid w:val="00EA391F"/>
    <w:rsid w:val="00EE6C90"/>
    <w:rsid w:val="00FF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117" Type="http://schemas.openxmlformats.org/officeDocument/2006/relationships/oleObject" Target="embeddings/oleObject49.bin"/><Relationship Id="rId21" Type="http://schemas.openxmlformats.org/officeDocument/2006/relationships/image" Target="media/image12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7.wmf"/><Relationship Id="rId63" Type="http://schemas.openxmlformats.org/officeDocument/2006/relationships/image" Target="media/image35.wmf"/><Relationship Id="rId68" Type="http://schemas.openxmlformats.org/officeDocument/2006/relationships/image" Target="media/image38.wmf"/><Relationship Id="rId84" Type="http://schemas.openxmlformats.org/officeDocument/2006/relationships/image" Target="media/image46.wmf"/><Relationship Id="rId89" Type="http://schemas.openxmlformats.org/officeDocument/2006/relationships/image" Target="media/image49.wmf"/><Relationship Id="rId112" Type="http://schemas.openxmlformats.org/officeDocument/2006/relationships/oleObject" Target="embeddings/oleObject47.bin"/><Relationship Id="rId133" Type="http://schemas.openxmlformats.org/officeDocument/2006/relationships/oleObject" Target="embeddings/oleObject56.bin"/><Relationship Id="rId138" Type="http://schemas.openxmlformats.org/officeDocument/2006/relationships/image" Target="media/image76.wmf"/><Relationship Id="rId154" Type="http://schemas.openxmlformats.org/officeDocument/2006/relationships/image" Target="media/image84.wmf"/><Relationship Id="rId16" Type="http://schemas.openxmlformats.org/officeDocument/2006/relationships/image" Target="media/image8.wmf"/><Relationship Id="rId107" Type="http://schemas.openxmlformats.org/officeDocument/2006/relationships/image" Target="media/image59.wmf"/><Relationship Id="rId11" Type="http://schemas.openxmlformats.org/officeDocument/2006/relationships/image" Target="media/image5.wmf"/><Relationship Id="rId32" Type="http://schemas.openxmlformats.org/officeDocument/2006/relationships/oleObject" Target="embeddings/oleObject11.bin"/><Relationship Id="rId37" Type="http://schemas.openxmlformats.org/officeDocument/2006/relationships/image" Target="media/image20.wmf"/><Relationship Id="rId53" Type="http://schemas.openxmlformats.org/officeDocument/2006/relationships/image" Target="media/image30.wmf"/><Relationship Id="rId58" Type="http://schemas.openxmlformats.org/officeDocument/2006/relationships/oleObject" Target="embeddings/oleObject22.bin"/><Relationship Id="rId74" Type="http://schemas.openxmlformats.org/officeDocument/2006/relationships/image" Target="media/image41.wmf"/><Relationship Id="rId79" Type="http://schemas.openxmlformats.org/officeDocument/2006/relationships/oleObject" Target="embeddings/oleObject32.bin"/><Relationship Id="rId102" Type="http://schemas.openxmlformats.org/officeDocument/2006/relationships/image" Target="media/image56.wmf"/><Relationship Id="rId123" Type="http://schemas.openxmlformats.org/officeDocument/2006/relationships/image" Target="media/image68.wmf"/><Relationship Id="rId128" Type="http://schemas.openxmlformats.org/officeDocument/2006/relationships/oleObject" Target="embeddings/oleObject54.bin"/><Relationship Id="rId144" Type="http://schemas.openxmlformats.org/officeDocument/2006/relationships/image" Target="media/image79.wmf"/><Relationship Id="rId149" Type="http://schemas.openxmlformats.org/officeDocument/2006/relationships/oleObject" Target="embeddings/oleObject64.bin"/><Relationship Id="rId5" Type="http://schemas.openxmlformats.org/officeDocument/2006/relationships/image" Target="media/image1.jpeg"/><Relationship Id="rId90" Type="http://schemas.openxmlformats.org/officeDocument/2006/relationships/oleObject" Target="embeddings/oleObject37.bin"/><Relationship Id="rId95" Type="http://schemas.openxmlformats.org/officeDocument/2006/relationships/image" Target="media/image52.wmf"/><Relationship Id="rId22" Type="http://schemas.openxmlformats.org/officeDocument/2006/relationships/oleObject" Target="embeddings/oleObject6.bin"/><Relationship Id="rId27" Type="http://schemas.openxmlformats.org/officeDocument/2006/relationships/image" Target="media/image15.wmf"/><Relationship Id="rId43" Type="http://schemas.openxmlformats.org/officeDocument/2006/relationships/image" Target="media/image23.wmf"/><Relationship Id="rId48" Type="http://schemas.openxmlformats.org/officeDocument/2006/relationships/oleObject" Target="embeddings/oleObject17.bin"/><Relationship Id="rId64" Type="http://schemas.openxmlformats.org/officeDocument/2006/relationships/oleObject" Target="embeddings/oleObject25.bin"/><Relationship Id="rId69" Type="http://schemas.openxmlformats.org/officeDocument/2006/relationships/oleObject" Target="embeddings/oleObject27.bin"/><Relationship Id="rId113" Type="http://schemas.openxmlformats.org/officeDocument/2006/relationships/image" Target="media/image62.wmf"/><Relationship Id="rId118" Type="http://schemas.openxmlformats.org/officeDocument/2006/relationships/image" Target="media/image65.wmf"/><Relationship Id="rId134" Type="http://schemas.openxmlformats.org/officeDocument/2006/relationships/image" Target="media/image74.wmf"/><Relationship Id="rId139" Type="http://schemas.openxmlformats.org/officeDocument/2006/relationships/oleObject" Target="embeddings/oleObject59.bin"/><Relationship Id="rId80" Type="http://schemas.openxmlformats.org/officeDocument/2006/relationships/image" Target="media/image44.wmf"/><Relationship Id="rId85" Type="http://schemas.openxmlformats.org/officeDocument/2006/relationships/oleObject" Target="embeddings/oleObject35.bin"/><Relationship Id="rId150" Type="http://schemas.openxmlformats.org/officeDocument/2006/relationships/image" Target="media/image82.wmf"/><Relationship Id="rId155" Type="http://schemas.openxmlformats.org/officeDocument/2006/relationships/oleObject" Target="embeddings/oleObject67.bin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33" Type="http://schemas.openxmlformats.org/officeDocument/2006/relationships/image" Target="media/image18.wmf"/><Relationship Id="rId38" Type="http://schemas.openxmlformats.org/officeDocument/2006/relationships/oleObject" Target="embeddings/oleObject14.bin"/><Relationship Id="rId59" Type="http://schemas.openxmlformats.org/officeDocument/2006/relationships/image" Target="media/image33.wmf"/><Relationship Id="rId103" Type="http://schemas.openxmlformats.org/officeDocument/2006/relationships/image" Target="media/image57.wmf"/><Relationship Id="rId108" Type="http://schemas.openxmlformats.org/officeDocument/2006/relationships/oleObject" Target="embeddings/oleObject45.bin"/><Relationship Id="rId124" Type="http://schemas.openxmlformats.org/officeDocument/2006/relationships/oleObject" Target="embeddings/oleObject52.bin"/><Relationship Id="rId129" Type="http://schemas.openxmlformats.org/officeDocument/2006/relationships/image" Target="media/image71.wmf"/><Relationship Id="rId20" Type="http://schemas.openxmlformats.org/officeDocument/2006/relationships/oleObject" Target="embeddings/oleObject5.bin"/><Relationship Id="rId41" Type="http://schemas.openxmlformats.org/officeDocument/2006/relationships/image" Target="media/image22.wmf"/><Relationship Id="rId54" Type="http://schemas.openxmlformats.org/officeDocument/2006/relationships/oleObject" Target="embeddings/oleObject20.bin"/><Relationship Id="rId62" Type="http://schemas.openxmlformats.org/officeDocument/2006/relationships/oleObject" Target="embeddings/oleObject24.bin"/><Relationship Id="rId70" Type="http://schemas.openxmlformats.org/officeDocument/2006/relationships/image" Target="media/image39.wmf"/><Relationship Id="rId75" Type="http://schemas.openxmlformats.org/officeDocument/2006/relationships/oleObject" Target="embeddings/oleObject30.bin"/><Relationship Id="rId83" Type="http://schemas.openxmlformats.org/officeDocument/2006/relationships/oleObject" Target="embeddings/oleObject34.bin"/><Relationship Id="rId88" Type="http://schemas.openxmlformats.org/officeDocument/2006/relationships/image" Target="media/image48.wmf"/><Relationship Id="rId91" Type="http://schemas.openxmlformats.org/officeDocument/2006/relationships/image" Target="media/image50.wmf"/><Relationship Id="rId96" Type="http://schemas.openxmlformats.org/officeDocument/2006/relationships/oleObject" Target="embeddings/oleObject40.bin"/><Relationship Id="rId111" Type="http://schemas.openxmlformats.org/officeDocument/2006/relationships/image" Target="media/image61.wmf"/><Relationship Id="rId132" Type="http://schemas.openxmlformats.org/officeDocument/2006/relationships/image" Target="media/image73.wmf"/><Relationship Id="rId140" Type="http://schemas.openxmlformats.org/officeDocument/2006/relationships/image" Target="media/image77.wmf"/><Relationship Id="rId145" Type="http://schemas.openxmlformats.org/officeDocument/2006/relationships/oleObject" Target="embeddings/oleObject62.bin"/><Relationship Id="rId153" Type="http://schemas.openxmlformats.org/officeDocument/2006/relationships/oleObject" Target="embeddings/oleObject66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4.bin"/><Relationship Id="rId23" Type="http://schemas.openxmlformats.org/officeDocument/2006/relationships/image" Target="media/image13.wmf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8.wmf"/><Relationship Id="rId57" Type="http://schemas.openxmlformats.org/officeDocument/2006/relationships/image" Target="media/image32.wmf"/><Relationship Id="rId106" Type="http://schemas.openxmlformats.org/officeDocument/2006/relationships/oleObject" Target="embeddings/oleObject44.bin"/><Relationship Id="rId114" Type="http://schemas.openxmlformats.org/officeDocument/2006/relationships/image" Target="media/image63.wmf"/><Relationship Id="rId119" Type="http://schemas.openxmlformats.org/officeDocument/2006/relationships/image" Target="media/image66.wmf"/><Relationship Id="rId127" Type="http://schemas.openxmlformats.org/officeDocument/2006/relationships/image" Target="media/image70.wmf"/><Relationship Id="rId10" Type="http://schemas.openxmlformats.org/officeDocument/2006/relationships/oleObject" Target="embeddings/oleObject2.bin"/><Relationship Id="rId31" Type="http://schemas.openxmlformats.org/officeDocument/2006/relationships/image" Target="media/image17.wmf"/><Relationship Id="rId44" Type="http://schemas.openxmlformats.org/officeDocument/2006/relationships/image" Target="media/image24.wmf"/><Relationship Id="rId52" Type="http://schemas.openxmlformats.org/officeDocument/2006/relationships/oleObject" Target="embeddings/oleObject19.bin"/><Relationship Id="rId60" Type="http://schemas.openxmlformats.org/officeDocument/2006/relationships/oleObject" Target="embeddings/oleObject23.bin"/><Relationship Id="rId65" Type="http://schemas.openxmlformats.org/officeDocument/2006/relationships/image" Target="media/image36.wmf"/><Relationship Id="rId73" Type="http://schemas.openxmlformats.org/officeDocument/2006/relationships/oleObject" Target="embeddings/oleObject29.bin"/><Relationship Id="rId78" Type="http://schemas.openxmlformats.org/officeDocument/2006/relationships/image" Target="media/image43.wmf"/><Relationship Id="rId81" Type="http://schemas.openxmlformats.org/officeDocument/2006/relationships/oleObject" Target="embeddings/oleObject33.bin"/><Relationship Id="rId86" Type="http://schemas.openxmlformats.org/officeDocument/2006/relationships/image" Target="media/image47.wmf"/><Relationship Id="rId94" Type="http://schemas.openxmlformats.org/officeDocument/2006/relationships/oleObject" Target="embeddings/oleObject39.bin"/><Relationship Id="rId99" Type="http://schemas.openxmlformats.org/officeDocument/2006/relationships/image" Target="media/image54.wmf"/><Relationship Id="rId101" Type="http://schemas.openxmlformats.org/officeDocument/2006/relationships/oleObject" Target="embeddings/oleObject42.bin"/><Relationship Id="rId122" Type="http://schemas.openxmlformats.org/officeDocument/2006/relationships/oleObject" Target="embeddings/oleObject51.bin"/><Relationship Id="rId130" Type="http://schemas.openxmlformats.org/officeDocument/2006/relationships/image" Target="media/image72.wmf"/><Relationship Id="rId135" Type="http://schemas.openxmlformats.org/officeDocument/2006/relationships/oleObject" Target="embeddings/oleObject57.bin"/><Relationship Id="rId143" Type="http://schemas.openxmlformats.org/officeDocument/2006/relationships/oleObject" Target="embeddings/oleObject61.bin"/><Relationship Id="rId148" Type="http://schemas.openxmlformats.org/officeDocument/2006/relationships/image" Target="media/image81.wmf"/><Relationship Id="rId151" Type="http://schemas.openxmlformats.org/officeDocument/2006/relationships/oleObject" Target="embeddings/oleObject65.bin"/><Relationship Id="rId156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image" Target="media/image10.wmf"/><Relationship Id="rId39" Type="http://schemas.openxmlformats.org/officeDocument/2006/relationships/image" Target="media/image21.wmf"/><Relationship Id="rId109" Type="http://schemas.openxmlformats.org/officeDocument/2006/relationships/image" Target="media/image60.wmf"/><Relationship Id="rId34" Type="http://schemas.openxmlformats.org/officeDocument/2006/relationships/oleObject" Target="embeddings/oleObject12.bin"/><Relationship Id="rId50" Type="http://schemas.openxmlformats.org/officeDocument/2006/relationships/oleObject" Target="embeddings/oleObject18.bin"/><Relationship Id="rId55" Type="http://schemas.openxmlformats.org/officeDocument/2006/relationships/image" Target="media/image31.wmf"/><Relationship Id="rId76" Type="http://schemas.openxmlformats.org/officeDocument/2006/relationships/image" Target="media/image42.wmf"/><Relationship Id="rId97" Type="http://schemas.openxmlformats.org/officeDocument/2006/relationships/image" Target="media/image53.wmf"/><Relationship Id="rId104" Type="http://schemas.openxmlformats.org/officeDocument/2006/relationships/oleObject" Target="embeddings/oleObject43.bin"/><Relationship Id="rId120" Type="http://schemas.openxmlformats.org/officeDocument/2006/relationships/oleObject" Target="embeddings/oleObject50.bin"/><Relationship Id="rId125" Type="http://schemas.openxmlformats.org/officeDocument/2006/relationships/image" Target="media/image69.wmf"/><Relationship Id="rId141" Type="http://schemas.openxmlformats.org/officeDocument/2006/relationships/oleObject" Target="embeddings/oleObject60.bin"/><Relationship Id="rId146" Type="http://schemas.openxmlformats.org/officeDocument/2006/relationships/image" Target="media/image80.wmf"/><Relationship Id="rId7" Type="http://schemas.openxmlformats.org/officeDocument/2006/relationships/image" Target="media/image3.wmf"/><Relationship Id="rId71" Type="http://schemas.openxmlformats.org/officeDocument/2006/relationships/oleObject" Target="embeddings/oleObject28.bin"/><Relationship Id="rId92" Type="http://schemas.openxmlformats.org/officeDocument/2006/relationships/oleObject" Target="embeddings/oleObject38.bin"/><Relationship Id="rId2" Type="http://schemas.openxmlformats.org/officeDocument/2006/relationships/styles" Target="styles.xml"/><Relationship Id="rId29" Type="http://schemas.openxmlformats.org/officeDocument/2006/relationships/image" Target="media/image16.wmf"/><Relationship Id="rId24" Type="http://schemas.openxmlformats.org/officeDocument/2006/relationships/oleObject" Target="embeddings/oleObject7.bin"/><Relationship Id="rId40" Type="http://schemas.openxmlformats.org/officeDocument/2006/relationships/oleObject" Target="embeddings/oleObject15.bin"/><Relationship Id="rId45" Type="http://schemas.openxmlformats.org/officeDocument/2006/relationships/image" Target="media/image25.wmf"/><Relationship Id="rId66" Type="http://schemas.openxmlformats.org/officeDocument/2006/relationships/oleObject" Target="embeddings/oleObject26.bin"/><Relationship Id="rId87" Type="http://schemas.openxmlformats.org/officeDocument/2006/relationships/oleObject" Target="embeddings/oleObject36.bin"/><Relationship Id="rId110" Type="http://schemas.openxmlformats.org/officeDocument/2006/relationships/oleObject" Target="embeddings/oleObject46.bin"/><Relationship Id="rId115" Type="http://schemas.openxmlformats.org/officeDocument/2006/relationships/oleObject" Target="embeddings/oleObject48.bin"/><Relationship Id="rId131" Type="http://schemas.openxmlformats.org/officeDocument/2006/relationships/oleObject" Target="embeddings/oleObject55.bin"/><Relationship Id="rId136" Type="http://schemas.openxmlformats.org/officeDocument/2006/relationships/image" Target="media/image75.wmf"/><Relationship Id="rId157" Type="http://schemas.openxmlformats.org/officeDocument/2006/relationships/theme" Target="theme/theme1.xml"/><Relationship Id="rId61" Type="http://schemas.openxmlformats.org/officeDocument/2006/relationships/image" Target="media/image34.wmf"/><Relationship Id="rId82" Type="http://schemas.openxmlformats.org/officeDocument/2006/relationships/image" Target="media/image45.wmf"/><Relationship Id="rId152" Type="http://schemas.openxmlformats.org/officeDocument/2006/relationships/image" Target="media/image83.wmf"/><Relationship Id="rId19" Type="http://schemas.openxmlformats.org/officeDocument/2006/relationships/image" Target="media/image11.wmf"/><Relationship Id="rId14" Type="http://schemas.openxmlformats.org/officeDocument/2006/relationships/image" Target="media/image7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9.wmf"/><Relationship Id="rId56" Type="http://schemas.openxmlformats.org/officeDocument/2006/relationships/oleObject" Target="embeddings/oleObject21.bin"/><Relationship Id="rId77" Type="http://schemas.openxmlformats.org/officeDocument/2006/relationships/oleObject" Target="embeddings/oleObject31.bin"/><Relationship Id="rId100" Type="http://schemas.openxmlformats.org/officeDocument/2006/relationships/image" Target="media/image55.wmf"/><Relationship Id="rId105" Type="http://schemas.openxmlformats.org/officeDocument/2006/relationships/image" Target="media/image58.wmf"/><Relationship Id="rId126" Type="http://schemas.openxmlformats.org/officeDocument/2006/relationships/oleObject" Target="embeddings/oleObject53.bin"/><Relationship Id="rId147" Type="http://schemas.openxmlformats.org/officeDocument/2006/relationships/oleObject" Target="embeddings/oleObject63.bin"/><Relationship Id="rId8" Type="http://schemas.openxmlformats.org/officeDocument/2006/relationships/oleObject" Target="embeddings/oleObject1.bin"/><Relationship Id="rId51" Type="http://schemas.openxmlformats.org/officeDocument/2006/relationships/image" Target="media/image29.wmf"/><Relationship Id="rId72" Type="http://schemas.openxmlformats.org/officeDocument/2006/relationships/image" Target="media/image40.wmf"/><Relationship Id="rId93" Type="http://schemas.openxmlformats.org/officeDocument/2006/relationships/image" Target="media/image51.wmf"/><Relationship Id="rId98" Type="http://schemas.openxmlformats.org/officeDocument/2006/relationships/oleObject" Target="embeddings/oleObject41.bin"/><Relationship Id="rId121" Type="http://schemas.openxmlformats.org/officeDocument/2006/relationships/image" Target="media/image67.wmf"/><Relationship Id="rId142" Type="http://schemas.openxmlformats.org/officeDocument/2006/relationships/image" Target="media/image78.wmf"/><Relationship Id="rId3" Type="http://schemas.openxmlformats.org/officeDocument/2006/relationships/settings" Target="settings.xml"/><Relationship Id="rId25" Type="http://schemas.openxmlformats.org/officeDocument/2006/relationships/image" Target="media/image14.wmf"/><Relationship Id="rId46" Type="http://schemas.openxmlformats.org/officeDocument/2006/relationships/image" Target="media/image26.wmf"/><Relationship Id="rId67" Type="http://schemas.openxmlformats.org/officeDocument/2006/relationships/image" Target="media/image37.wmf"/><Relationship Id="rId116" Type="http://schemas.openxmlformats.org/officeDocument/2006/relationships/image" Target="media/image64.wmf"/><Relationship Id="rId137" Type="http://schemas.openxmlformats.org/officeDocument/2006/relationships/oleObject" Target="embeddings/oleObject58.bin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1298</Words>
  <Characters>7010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2025-04-10T16:51:00Z</dcterms:created>
  <dcterms:modified xsi:type="dcterms:W3CDTF">2025-04-10T16:51:00Z</dcterms:modified>
</cp:coreProperties>
</file>