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EE5074" w14:textId="19977D36" w:rsidR="007C1572" w:rsidRDefault="004868A4" w:rsidP="00E24674">
      <w:pPr>
        <w:rPr>
          <w:b/>
          <w:sz w:val="20"/>
          <w:szCs w:val="20"/>
          <w:u w:val="single"/>
        </w:rPr>
      </w:pPr>
      <w:r w:rsidRPr="009469A0">
        <w:rPr>
          <w:b/>
          <w:bCs/>
          <w:noProof/>
          <w:sz w:val="28"/>
          <w:szCs w:val="28"/>
          <w:highlight w:val="yellow"/>
          <w:u w:val="single"/>
        </w:rPr>
        <w:drawing>
          <wp:anchor distT="0" distB="0" distL="114300" distR="114300" simplePos="0" relativeHeight="251662336" behindDoc="1" locked="0" layoutInCell="1" allowOverlap="1" wp14:anchorId="49BBF5E4" wp14:editId="4D4AE1B5">
            <wp:simplePos x="0" y="0"/>
            <wp:positionH relativeFrom="page">
              <wp:posOffset>378460</wp:posOffset>
            </wp:positionH>
            <wp:positionV relativeFrom="paragraph">
              <wp:posOffset>163830</wp:posOffset>
            </wp:positionV>
            <wp:extent cx="6800215" cy="1588135"/>
            <wp:effectExtent l="0" t="0" r="635" b="0"/>
            <wp:wrapNone/>
            <wp:docPr id="4" name="Imagem 4" descr="Forma, Retângul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4" descr="Forma, Retângulo&#10;&#10;Descrição gerada automaticament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88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CAC4C8" w14:textId="0FB2DFCF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0F72907E" w14:textId="58D25FF4" w:rsidR="006A1503" w:rsidRDefault="004868A4" w:rsidP="007C1572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44B9F1" wp14:editId="63198103">
                <wp:simplePos x="0" y="0"/>
                <wp:positionH relativeFrom="margin">
                  <wp:posOffset>-46355</wp:posOffset>
                </wp:positionH>
                <wp:positionV relativeFrom="paragraph">
                  <wp:posOffset>184150</wp:posOffset>
                </wp:positionV>
                <wp:extent cx="6619875" cy="1095375"/>
                <wp:effectExtent l="0" t="0" r="0" b="9525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095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C53E63" w14:textId="5B421669" w:rsidR="006A1503" w:rsidRPr="00740085" w:rsidRDefault="003876BB" w:rsidP="006A1503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1</w:t>
                            </w:r>
                            <w:r w:rsidR="006A1503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41F74EC1" w14:textId="77777777" w:rsidR="006A1503" w:rsidRPr="00740085" w:rsidRDefault="006A1503" w:rsidP="006A1503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47952671" w14:textId="77777777" w:rsidR="006A1503" w:rsidRPr="007C1572" w:rsidRDefault="006A1503" w:rsidP="006A150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3FF09F35" w14:textId="77777777" w:rsidR="006A1503" w:rsidRPr="007C1572" w:rsidRDefault="006A1503" w:rsidP="006A150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D188C26" w14:textId="77777777" w:rsidR="006A1503" w:rsidRPr="00740085" w:rsidRDefault="006A1503" w:rsidP="006A1503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01C543C2" w14:textId="77777777" w:rsidR="006A1503" w:rsidRPr="00740085" w:rsidRDefault="006A1503" w:rsidP="006A1503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6A1503" w:rsidRPr="00740085" w14:paraId="5AD071FA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07C51490" w14:textId="24CF5F5F" w:rsidR="006A1503" w:rsidRPr="00E24674" w:rsidRDefault="006A1503" w:rsidP="00740085">
                                  <w:r w:rsidRPr="00E24674">
                                    <w:t xml:space="preserve">Prof.: </w:t>
                                  </w:r>
                                  <w:r w:rsidR="00E24674">
                                    <w:t xml:space="preserve">Emanuel </w:t>
                                  </w:r>
                                  <w:proofErr w:type="spellStart"/>
                                  <w:r w:rsidR="00E24674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2EB29CCD" w14:textId="048B4FC4" w:rsidR="006A1503" w:rsidRPr="00E24674" w:rsidRDefault="006A1503" w:rsidP="00740085">
                                  <w:pPr>
                                    <w:jc w:val="center"/>
                                  </w:pPr>
                                  <w:r w:rsidRPr="00E24674">
                                    <w:rPr>
                                      <w:b/>
                                    </w:rPr>
                                    <w:t>AUL</w:t>
                                  </w:r>
                                  <w:r w:rsidR="00E24674">
                                    <w:rPr>
                                      <w:b/>
                                    </w:rPr>
                                    <w:t>A</w:t>
                                  </w:r>
                                  <w:r w:rsidRPr="00E24674">
                                    <w:rPr>
                                      <w:b/>
                                    </w:rPr>
                                    <w:t xml:space="preserve"> DE </w:t>
                                  </w:r>
                                  <w:r w:rsidR="00E24674">
                                    <w:rPr>
                                      <w:b/>
                                    </w:rPr>
                                    <w:t>MATEMÁTICA</w:t>
                                  </w:r>
                                  <w:r w:rsidRPr="00E24674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 w:rsidR="00E24674">
                                    <w:rPr>
                                      <w:b/>
                                    </w:rPr>
                                    <w:t>II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15362FB2" w14:textId="77777777" w:rsidR="006A1503" w:rsidRPr="00740085" w:rsidRDefault="006A1503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09B16FC2" w14:textId="77777777" w:rsidR="006A1503" w:rsidRPr="00A542AE" w:rsidRDefault="006A1503" w:rsidP="006A150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44B9F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3.65pt;margin-top:14.5pt;width:521.25pt;height:86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" filled="f" stroked="f">
                <v:textbox>
                  <w:txbxContent>
                    <w:p w14:paraId="78C53E63" w14:textId="5B421669" w:rsidR="006A1503" w:rsidRPr="00740085" w:rsidRDefault="003876BB" w:rsidP="006A1503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1</w:t>
                      </w:r>
                      <w:r w:rsidR="006A1503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41F74EC1" w14:textId="77777777" w:rsidR="006A1503" w:rsidRPr="00740085" w:rsidRDefault="006A1503" w:rsidP="006A1503">
                      <w:pPr>
                        <w:spacing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47952671" w14:textId="77777777" w:rsidR="006A1503" w:rsidRPr="007C1572" w:rsidRDefault="006A1503" w:rsidP="006A150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3FF09F35" w14:textId="77777777" w:rsidR="006A1503" w:rsidRPr="007C1572" w:rsidRDefault="006A1503" w:rsidP="006A150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D188C26" w14:textId="77777777" w:rsidR="006A1503" w:rsidRPr="00740085" w:rsidRDefault="006A1503" w:rsidP="006A1503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01C543C2" w14:textId="77777777" w:rsidR="006A1503" w:rsidRPr="00740085" w:rsidRDefault="006A1503" w:rsidP="006A1503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6A1503" w:rsidRPr="00740085" w14:paraId="5AD071FA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07C51490" w14:textId="24CF5F5F" w:rsidR="006A1503" w:rsidRPr="00E24674" w:rsidRDefault="006A1503" w:rsidP="00740085">
                            <w:r w:rsidRPr="00E24674">
                              <w:t xml:space="preserve">Prof.: </w:t>
                            </w:r>
                            <w:r w:rsidR="00E24674">
                              <w:t xml:space="preserve">Emanuel </w:t>
                            </w:r>
                            <w:proofErr w:type="spellStart"/>
                            <w:r w:rsidR="00E24674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2EB29CCD" w14:textId="048B4FC4" w:rsidR="006A1503" w:rsidRPr="00E24674" w:rsidRDefault="006A1503" w:rsidP="00740085">
                            <w:pPr>
                              <w:jc w:val="center"/>
                            </w:pPr>
                            <w:r w:rsidRPr="00E24674">
                              <w:rPr>
                                <w:b/>
                              </w:rPr>
                              <w:t>AUL</w:t>
                            </w:r>
                            <w:r w:rsidR="00E24674">
                              <w:rPr>
                                <w:b/>
                              </w:rPr>
                              <w:t>A</w:t>
                            </w:r>
                            <w:r w:rsidRPr="00E24674">
                              <w:rPr>
                                <w:b/>
                              </w:rPr>
                              <w:t xml:space="preserve"> DE </w:t>
                            </w:r>
                            <w:r w:rsidR="00E24674">
                              <w:rPr>
                                <w:b/>
                              </w:rPr>
                              <w:t>MATEMÁTICA</w:t>
                            </w:r>
                            <w:r w:rsidRPr="00E24674">
                              <w:rPr>
                                <w:b/>
                              </w:rPr>
                              <w:t xml:space="preserve"> </w:t>
                            </w:r>
                            <w:r w:rsidR="00E24674">
                              <w:rPr>
                                <w:b/>
                              </w:rPr>
                              <w:t>II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15362FB2" w14:textId="77777777" w:rsidR="006A1503" w:rsidRPr="00740085" w:rsidRDefault="006A1503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09B16FC2" w14:textId="77777777" w:rsidR="006A1503" w:rsidRPr="00A542AE" w:rsidRDefault="006A1503" w:rsidP="006A1503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D018220" w14:textId="1FE61578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21765B29" w14:textId="781391B1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4C37ECC7" w14:textId="06FCC765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2A7A2105" w14:textId="2A51808E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13BD82DB" w14:textId="6851D908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27000111" w14:textId="525F5A3B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089EF046" w14:textId="42CB1A0D" w:rsidR="003D0E21" w:rsidRPr="003D0E21" w:rsidRDefault="00EE45DD" w:rsidP="003D0E21">
      <w:pPr>
        <w:autoSpaceDE w:val="0"/>
        <w:autoSpaceDN w:val="0"/>
        <w:adjustRightInd w:val="0"/>
        <w:jc w:val="both"/>
        <w:rPr>
          <w:rFonts w:ascii="Tahoma" w:hAnsi="Tahoma" w:cs="Tahoma"/>
          <w:b/>
          <w:bCs/>
          <w:sz w:val="18"/>
          <w:szCs w:val="18"/>
          <w:u w:val="single"/>
        </w:rPr>
      </w:pPr>
      <w:r>
        <w:rPr>
          <w:rFonts w:ascii="Tahoma" w:hAnsi="Tahoma" w:cs="Tahoma"/>
          <w:b/>
          <w:bCs/>
          <w:sz w:val="18"/>
          <w:szCs w:val="18"/>
          <w:u w:val="single"/>
        </w:rPr>
        <w:t>Semelhança e Triângulo retângulo</w:t>
      </w:r>
    </w:p>
    <w:p w14:paraId="0D71D015" w14:textId="77777777" w:rsidR="003D0E21" w:rsidRDefault="003D0E21" w:rsidP="003D0E21">
      <w:pPr>
        <w:autoSpaceDE w:val="0"/>
        <w:autoSpaceDN w:val="0"/>
        <w:adjustRightInd w:val="0"/>
        <w:jc w:val="both"/>
        <w:rPr>
          <w:rFonts w:ascii="Tahoma" w:hAnsi="Tahoma" w:cs="Tahoma"/>
          <w:sz w:val="18"/>
          <w:szCs w:val="18"/>
        </w:rPr>
      </w:pPr>
    </w:p>
    <w:p w14:paraId="220FFC50" w14:textId="002D0537" w:rsidR="003876BB" w:rsidRPr="00EE45DD" w:rsidRDefault="003876BB" w:rsidP="00EE45DD">
      <w:pPr>
        <w:tabs>
          <w:tab w:val="right" w:pos="-1418"/>
          <w:tab w:val="right" w:pos="-1134"/>
          <w:tab w:val="left" w:pos="1985"/>
          <w:tab w:val="left" w:pos="2268"/>
          <w:tab w:val="left" w:pos="2694"/>
          <w:tab w:val="left" w:pos="3402"/>
          <w:tab w:val="left" w:pos="3686"/>
          <w:tab w:val="left" w:pos="4253"/>
          <w:tab w:val="left" w:pos="6521"/>
          <w:tab w:val="left" w:pos="7230"/>
          <w:tab w:val="left" w:pos="11766"/>
        </w:tabs>
        <w:jc w:val="both"/>
      </w:pPr>
      <w:r w:rsidRPr="00EE45DD">
        <w:t xml:space="preserve">1) Calcule o valor de “x” na figura abaixo, sabendo que AB= </w:t>
      </w:r>
      <w:smartTag w:uri="urn:schemas-microsoft-com:office:smarttags" w:element="metricconverter">
        <w:smartTagPr>
          <w:attr w:name="ProductID" w:val="15 cm"/>
        </w:smartTagPr>
        <w:r w:rsidRPr="00EE45DD">
          <w:t>15 cm</w:t>
        </w:r>
      </w:smartTag>
      <w:r w:rsidRPr="00EE45DD">
        <w:t xml:space="preserve">, BC= </w:t>
      </w:r>
      <w:smartTag w:uri="urn:schemas-microsoft-com:office:smarttags" w:element="metricconverter">
        <w:smartTagPr>
          <w:attr w:name="ProductID" w:val="20 cm"/>
        </w:smartTagPr>
        <w:r w:rsidRPr="00EE45DD">
          <w:t>20 cm</w:t>
        </w:r>
      </w:smartTag>
      <w:r w:rsidRPr="00EE45DD">
        <w:t xml:space="preserve"> e PC= </w:t>
      </w:r>
      <w:smartTag w:uri="urn:schemas-microsoft-com:office:smarttags" w:element="metricconverter">
        <w:smartTagPr>
          <w:attr w:name="ProductID" w:val="15 cm"/>
        </w:smartTagPr>
        <w:r w:rsidRPr="00EE45DD">
          <w:t>15 cm</w:t>
        </w:r>
      </w:smartTag>
      <w:r w:rsidRPr="00EE45DD">
        <w:t>.</w:t>
      </w:r>
    </w:p>
    <w:p w14:paraId="5A4F47ED" w14:textId="4F78DC37" w:rsidR="003876BB" w:rsidRPr="00EE45DD" w:rsidRDefault="003876BB" w:rsidP="00EE45DD">
      <w:pPr>
        <w:tabs>
          <w:tab w:val="right" w:pos="-1418"/>
          <w:tab w:val="right" w:pos="-1134"/>
          <w:tab w:val="left" w:pos="1985"/>
          <w:tab w:val="left" w:pos="2268"/>
          <w:tab w:val="left" w:pos="2694"/>
          <w:tab w:val="left" w:pos="3402"/>
          <w:tab w:val="left" w:pos="3686"/>
          <w:tab w:val="left" w:pos="4253"/>
          <w:tab w:val="left" w:pos="6521"/>
          <w:tab w:val="left" w:pos="7230"/>
          <w:tab w:val="left" w:pos="11766"/>
        </w:tabs>
        <w:jc w:val="both"/>
      </w:pPr>
      <w:r w:rsidRPr="00EE45DD">
        <w:rPr>
          <w:noProof/>
        </w:rPr>
        <w:drawing>
          <wp:inline distT="0" distB="0" distL="0" distR="0" wp14:anchorId="77FC387D" wp14:editId="498D5EC1">
            <wp:extent cx="1685925" cy="1171575"/>
            <wp:effectExtent l="0" t="0" r="9525" b="9525"/>
            <wp:docPr id="1113398971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4ED510" w14:textId="77777777" w:rsidR="006948FC" w:rsidRPr="00EE45DD" w:rsidRDefault="006948FC" w:rsidP="00EE45DD">
      <w:pPr>
        <w:jc w:val="both"/>
      </w:pPr>
    </w:p>
    <w:p w14:paraId="62FF16D4" w14:textId="5CF1661B" w:rsidR="003876BB" w:rsidRPr="00EE45DD" w:rsidRDefault="003876BB" w:rsidP="00EE45DD">
      <w:pPr>
        <w:jc w:val="both"/>
      </w:pPr>
      <w:r w:rsidRPr="00EE45DD">
        <w:t>2)  Calcule a altura do trapézio retângulo ABCD abaixo, em função de R e r.</w:t>
      </w:r>
    </w:p>
    <w:p w14:paraId="6F1BA7CB" w14:textId="77777777" w:rsidR="003876BB" w:rsidRPr="00EE45DD" w:rsidRDefault="003876BB" w:rsidP="00EE45DD">
      <w:pPr>
        <w:jc w:val="both"/>
      </w:pPr>
    </w:p>
    <w:p w14:paraId="1300FC5A" w14:textId="356FAC24" w:rsidR="003876BB" w:rsidRPr="00EE45DD" w:rsidRDefault="003876BB" w:rsidP="00EE45DD">
      <w:pPr>
        <w:jc w:val="both"/>
      </w:pPr>
      <w:r w:rsidRPr="00EE45DD">
        <w:rPr>
          <w:noProof/>
        </w:rPr>
        <w:drawing>
          <wp:inline distT="0" distB="0" distL="0" distR="0" wp14:anchorId="219EC52D" wp14:editId="1819EB97">
            <wp:extent cx="1466850" cy="1428750"/>
            <wp:effectExtent l="0" t="0" r="0" b="0"/>
            <wp:docPr id="863225316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A63BDE" w14:textId="27DDC7DD" w:rsidR="003876BB" w:rsidRPr="00EE45DD" w:rsidRDefault="003876BB" w:rsidP="00EE45DD">
      <w:pPr>
        <w:jc w:val="both"/>
      </w:pPr>
    </w:p>
    <w:p w14:paraId="4E2D91AA" w14:textId="2C26120C" w:rsidR="003876BB" w:rsidRPr="00EE45DD" w:rsidRDefault="003876BB" w:rsidP="00EE45DD">
      <w:pPr>
        <w:jc w:val="both"/>
      </w:pPr>
      <w:r w:rsidRPr="00EE45DD">
        <w:t>3) Determine o valor de x na figura abaixo.</w:t>
      </w:r>
    </w:p>
    <w:p w14:paraId="453A0B50" w14:textId="4941B5FE" w:rsidR="003876BB" w:rsidRPr="00EE45DD" w:rsidRDefault="003876BB" w:rsidP="00EE45DD">
      <w:pPr>
        <w:jc w:val="both"/>
      </w:pPr>
      <w:r w:rsidRPr="00EE45DD">
        <w:rPr>
          <w:noProof/>
        </w:rPr>
        <w:drawing>
          <wp:inline distT="0" distB="0" distL="0" distR="0" wp14:anchorId="43BD3F2E" wp14:editId="0D491F48">
            <wp:extent cx="2533650" cy="1314450"/>
            <wp:effectExtent l="0" t="0" r="0" b="0"/>
            <wp:docPr id="81984531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7C26AB" w14:textId="5ED0CCC2" w:rsidR="003876BB" w:rsidRPr="00EE45DD" w:rsidRDefault="003876BB" w:rsidP="00EE45DD">
      <w:pPr>
        <w:jc w:val="both"/>
      </w:pPr>
    </w:p>
    <w:p w14:paraId="4E5B9028" w14:textId="77777777" w:rsidR="003876BB" w:rsidRPr="00EE45DD" w:rsidRDefault="003876BB" w:rsidP="00EE45DD">
      <w:pPr>
        <w:jc w:val="both"/>
      </w:pPr>
    </w:p>
    <w:p w14:paraId="4C9A0324" w14:textId="56106D17" w:rsidR="00842BB9" w:rsidRPr="00EE45DD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EE45DD">
        <w:rPr>
          <w:lang w:eastAsia="zh-CN"/>
        </w:rPr>
        <w:t xml:space="preserve">4) (Uerj 2023) </w:t>
      </w:r>
      <w:r w:rsidRPr="00EE45DD">
        <w:t>Nos triângulos retângulos PQR e PST, representados a seguir, o ponto Q pertence ao segmento de reta PS e o ponto R pertence ao segmento de reta PT. As medidas dos segmentos PQ, QR e PS são, respectivamente, 41 cm, 9 cm e 100 cm.</w:t>
      </w:r>
    </w:p>
    <w:p w14:paraId="4B7755FE" w14:textId="77777777" w:rsidR="00842BB9" w:rsidRPr="00EE45DD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</w:p>
    <w:p w14:paraId="3C2AC9EA" w14:textId="77777777" w:rsidR="00842BB9" w:rsidRPr="00EE45DD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EE45DD">
        <w:rPr>
          <w:noProof/>
          <w:lang w:val="en-US"/>
        </w:rPr>
        <w:drawing>
          <wp:inline distT="0" distB="0" distL="0" distR="0" wp14:anchorId="5BE60BD1" wp14:editId="2360333C">
            <wp:extent cx="2628900" cy="125730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90EB47" w14:textId="77777777" w:rsidR="00842BB9" w:rsidRPr="00EE45DD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</w:p>
    <w:p w14:paraId="629ED164" w14:textId="77777777" w:rsidR="00842BB9" w:rsidRPr="00EE45DD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EE45DD">
        <w:t xml:space="preserve">A medida do segmento ST, em centímetros, é igual a: </w:t>
      </w:r>
    </w:p>
    <w:p w14:paraId="01D3D7ED" w14:textId="77777777" w:rsidR="00842BB9" w:rsidRPr="00EE45DD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EE45DD">
        <w:rPr>
          <w:lang w:eastAsia="zh-CN"/>
        </w:rPr>
        <w:t xml:space="preserve">a) </w:t>
      </w:r>
      <w:r w:rsidRPr="00EE45DD">
        <w:t xml:space="preserve">18 </w:t>
      </w:r>
      <w:r w:rsidRPr="00EE45DD">
        <w:rPr>
          <w:lang w:eastAsia="zh-CN"/>
        </w:rPr>
        <w:t xml:space="preserve">  </w:t>
      </w:r>
    </w:p>
    <w:p w14:paraId="370F5678" w14:textId="77777777" w:rsidR="00842BB9" w:rsidRPr="00EE45DD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EE45DD">
        <w:rPr>
          <w:lang w:eastAsia="zh-CN"/>
        </w:rPr>
        <w:t xml:space="preserve">b) </w:t>
      </w:r>
      <w:r w:rsidRPr="00EE45DD">
        <w:t xml:space="preserve">22,5 </w:t>
      </w:r>
      <w:r w:rsidRPr="00EE45DD">
        <w:rPr>
          <w:lang w:eastAsia="zh-CN"/>
        </w:rPr>
        <w:t xml:space="preserve">  </w:t>
      </w:r>
    </w:p>
    <w:p w14:paraId="62751C5A" w14:textId="77777777" w:rsidR="00842BB9" w:rsidRPr="00EE45DD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EE45DD">
        <w:rPr>
          <w:lang w:eastAsia="zh-CN"/>
        </w:rPr>
        <w:t xml:space="preserve">c) </w:t>
      </w:r>
      <w:r w:rsidRPr="00EE45DD">
        <w:t xml:space="preserve">26 </w:t>
      </w:r>
      <w:r w:rsidRPr="00EE45DD">
        <w:rPr>
          <w:lang w:eastAsia="zh-CN"/>
        </w:rPr>
        <w:t xml:space="preserve">  </w:t>
      </w:r>
    </w:p>
    <w:p w14:paraId="41CD829C" w14:textId="77777777" w:rsidR="00842BB9" w:rsidRPr="00EE45DD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EE45DD">
        <w:rPr>
          <w:lang w:eastAsia="zh-CN"/>
        </w:rPr>
        <w:t xml:space="preserve">d) </w:t>
      </w:r>
      <w:r w:rsidRPr="00EE45DD">
        <w:t xml:space="preserve">30,5 </w:t>
      </w:r>
      <w:r w:rsidRPr="00EE45DD">
        <w:rPr>
          <w:lang w:eastAsia="zh-CN"/>
        </w:rPr>
        <w:t xml:space="preserve">  </w:t>
      </w:r>
    </w:p>
    <w:p w14:paraId="04187351" w14:textId="77777777" w:rsidR="00842BB9" w:rsidRPr="00EE45DD" w:rsidRDefault="00842BB9" w:rsidP="00EE45DD">
      <w:pPr>
        <w:spacing w:line="240" w:lineRule="auto"/>
        <w:jc w:val="both"/>
        <w:rPr>
          <w:lang w:eastAsia="zh-CN"/>
        </w:rPr>
      </w:pPr>
      <w:r w:rsidRPr="00EE45DD">
        <w:rPr>
          <w:lang w:eastAsia="zh-CN"/>
        </w:rPr>
        <w:t xml:space="preserve"> </w:t>
      </w:r>
    </w:p>
    <w:p w14:paraId="390C9955" w14:textId="4F35FD2C" w:rsidR="00842BB9" w:rsidRPr="00EE45DD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EE45DD">
        <w:rPr>
          <w:lang w:eastAsia="zh-CN"/>
        </w:rPr>
        <w:t>5) (</w:t>
      </w:r>
      <w:proofErr w:type="spellStart"/>
      <w:r w:rsidRPr="00EE45DD">
        <w:rPr>
          <w:lang w:eastAsia="zh-CN"/>
        </w:rPr>
        <w:t>Uea</w:t>
      </w:r>
      <w:proofErr w:type="spellEnd"/>
      <w:r w:rsidRPr="00EE45DD">
        <w:rPr>
          <w:lang w:eastAsia="zh-CN"/>
        </w:rPr>
        <w:t xml:space="preserve"> 2023) </w:t>
      </w:r>
      <w:r w:rsidRPr="00EE45DD">
        <w:t xml:space="preserve">A circunferência </w:t>
      </w:r>
      <w:r w:rsidRPr="00EE45DD">
        <w:rPr>
          <w:position w:val="-10"/>
        </w:rPr>
        <w:object w:dxaOrig="180" w:dyaOrig="240" w14:anchorId="26D1E07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2pt" o:ole="">
            <v:imagedata r:id="rId10" o:title=""/>
          </v:shape>
          <o:OLEObject Type="Embed" ProgID="Equation.DSMT4" ShapeID="_x0000_i1025" DrawAspect="Content" ObjectID="_1800795492" r:id="rId11"/>
        </w:object>
      </w:r>
      <w:r w:rsidRPr="00EE45DD">
        <w:t xml:space="preserve"> está inscrita no triângulo isósceles ABC de altura 12 cm e base medindo 10 cm, conforme a figura:</w:t>
      </w:r>
    </w:p>
    <w:p w14:paraId="3363207B" w14:textId="77777777" w:rsidR="00842BB9" w:rsidRPr="00EE45DD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</w:p>
    <w:p w14:paraId="7CE1D6E9" w14:textId="77777777" w:rsidR="00842BB9" w:rsidRPr="00EE45DD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EE45DD">
        <w:rPr>
          <w:noProof/>
          <w:lang w:val="en-US"/>
        </w:rPr>
        <w:drawing>
          <wp:inline distT="0" distB="0" distL="0" distR="0" wp14:anchorId="3C9A4443" wp14:editId="0539926A">
            <wp:extent cx="2838450" cy="2514600"/>
            <wp:effectExtent l="0" t="0" r="0" b="0"/>
            <wp:docPr id="1299673352" name="Imagem 1299673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FEACBD" w14:textId="77777777" w:rsidR="00842BB9" w:rsidRPr="00EE45DD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</w:p>
    <w:p w14:paraId="0B35D7DB" w14:textId="77777777" w:rsidR="00842BB9" w:rsidRPr="00EE45DD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EE45DD">
        <w:t xml:space="preserve">O raio da circunferência </w:t>
      </w:r>
      <w:r w:rsidRPr="00EE45DD">
        <w:rPr>
          <w:position w:val="-10"/>
        </w:rPr>
        <w:object w:dxaOrig="180" w:dyaOrig="240" w14:anchorId="5C9D192F">
          <v:shape id="_x0000_i1026" type="#_x0000_t75" style="width:9pt;height:12pt" o:ole="">
            <v:imagedata r:id="rId13" o:title=""/>
          </v:shape>
          <o:OLEObject Type="Embed" ProgID="Equation.DSMT4" ShapeID="_x0000_i1026" DrawAspect="Content" ObjectID="_1800795493" r:id="rId14"/>
        </w:object>
      </w:r>
      <w:r w:rsidRPr="00EE45DD">
        <w:t xml:space="preserve"> mede </w:t>
      </w:r>
    </w:p>
    <w:p w14:paraId="2BA6B684" w14:textId="77777777" w:rsidR="00842BB9" w:rsidRPr="00EE45DD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EE45DD">
        <w:rPr>
          <w:lang w:eastAsia="zh-CN"/>
        </w:rPr>
        <w:t xml:space="preserve">a) </w:t>
      </w:r>
      <w:r w:rsidRPr="00EE45DD">
        <w:rPr>
          <w:position w:val="-22"/>
        </w:rPr>
        <w:object w:dxaOrig="600" w:dyaOrig="560" w14:anchorId="11DC05C1">
          <v:shape id="_x0000_i1027" type="#_x0000_t75" style="width:30pt;height:27.6pt" o:ole="">
            <v:imagedata r:id="rId15" o:title=""/>
          </v:shape>
          <o:OLEObject Type="Embed" ProgID="Equation.DSMT4" ShapeID="_x0000_i1027" DrawAspect="Content" ObjectID="_1800795494" r:id="rId16"/>
        </w:object>
      </w:r>
      <w:r w:rsidRPr="00EE45DD">
        <w:t xml:space="preserve"> </w:t>
      </w:r>
      <w:r w:rsidRPr="00EE45DD">
        <w:rPr>
          <w:lang w:eastAsia="zh-CN"/>
        </w:rPr>
        <w:t xml:space="preserve">  </w:t>
      </w:r>
    </w:p>
    <w:p w14:paraId="35B4A425" w14:textId="77777777" w:rsidR="00842BB9" w:rsidRPr="00EE45DD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EE45DD">
        <w:rPr>
          <w:lang w:eastAsia="zh-CN"/>
        </w:rPr>
        <w:t xml:space="preserve">b) </w:t>
      </w:r>
      <w:r w:rsidRPr="00EE45DD">
        <w:rPr>
          <w:position w:val="-22"/>
        </w:rPr>
        <w:object w:dxaOrig="600" w:dyaOrig="560" w14:anchorId="40D5833F">
          <v:shape id="_x0000_i1028" type="#_x0000_t75" style="width:30pt;height:27.6pt" o:ole="">
            <v:imagedata r:id="rId17" o:title=""/>
          </v:shape>
          <o:OLEObject Type="Embed" ProgID="Equation.DSMT4" ShapeID="_x0000_i1028" DrawAspect="Content" ObjectID="_1800795495" r:id="rId18"/>
        </w:object>
      </w:r>
      <w:r w:rsidRPr="00EE45DD">
        <w:t xml:space="preserve"> </w:t>
      </w:r>
      <w:r w:rsidRPr="00EE45DD">
        <w:rPr>
          <w:lang w:eastAsia="zh-CN"/>
        </w:rPr>
        <w:t xml:space="preserve">  </w:t>
      </w:r>
    </w:p>
    <w:p w14:paraId="6E09F023" w14:textId="77777777" w:rsidR="00842BB9" w:rsidRPr="00EE45DD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EE45DD">
        <w:rPr>
          <w:lang w:eastAsia="zh-CN"/>
        </w:rPr>
        <w:t xml:space="preserve">c) </w:t>
      </w:r>
      <w:r w:rsidRPr="00EE45DD">
        <w:rPr>
          <w:position w:val="-20"/>
        </w:rPr>
        <w:object w:dxaOrig="600" w:dyaOrig="540" w14:anchorId="5A18E253">
          <v:shape id="_x0000_i1029" type="#_x0000_t75" style="width:30pt;height:27pt" o:ole="">
            <v:imagedata r:id="rId19" o:title=""/>
          </v:shape>
          <o:OLEObject Type="Embed" ProgID="Equation.DSMT4" ShapeID="_x0000_i1029" DrawAspect="Content" ObjectID="_1800795496" r:id="rId20"/>
        </w:object>
      </w:r>
      <w:r w:rsidRPr="00EE45DD">
        <w:t xml:space="preserve"> </w:t>
      </w:r>
      <w:r w:rsidRPr="00EE45DD">
        <w:rPr>
          <w:lang w:eastAsia="zh-CN"/>
        </w:rPr>
        <w:t xml:space="preserve">  </w:t>
      </w:r>
    </w:p>
    <w:p w14:paraId="0E4E609C" w14:textId="77777777" w:rsidR="00842BB9" w:rsidRPr="00EE45DD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EE45DD">
        <w:rPr>
          <w:lang w:eastAsia="zh-CN"/>
        </w:rPr>
        <w:t xml:space="preserve">d) </w:t>
      </w:r>
      <w:r w:rsidRPr="00EE45DD">
        <w:rPr>
          <w:position w:val="-22"/>
        </w:rPr>
        <w:object w:dxaOrig="600" w:dyaOrig="560" w14:anchorId="07AF6D36">
          <v:shape id="_x0000_i1030" type="#_x0000_t75" style="width:30pt;height:27.6pt" o:ole="">
            <v:imagedata r:id="rId21" o:title=""/>
          </v:shape>
          <o:OLEObject Type="Embed" ProgID="Equation.DSMT4" ShapeID="_x0000_i1030" DrawAspect="Content" ObjectID="_1800795497" r:id="rId22"/>
        </w:object>
      </w:r>
      <w:r w:rsidRPr="00EE45DD">
        <w:t xml:space="preserve"> </w:t>
      </w:r>
      <w:r w:rsidRPr="00EE45DD">
        <w:rPr>
          <w:lang w:eastAsia="zh-CN"/>
        </w:rPr>
        <w:t xml:space="preserve">  </w:t>
      </w:r>
    </w:p>
    <w:p w14:paraId="6FDCF7BE" w14:textId="77777777" w:rsidR="00842BB9" w:rsidRPr="00EE45DD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EE45DD">
        <w:rPr>
          <w:lang w:eastAsia="zh-CN"/>
        </w:rPr>
        <w:t xml:space="preserve">e) </w:t>
      </w:r>
      <w:r w:rsidRPr="00EE45DD">
        <w:rPr>
          <w:position w:val="-22"/>
        </w:rPr>
        <w:object w:dxaOrig="600" w:dyaOrig="560" w14:anchorId="6FFD6909">
          <v:shape id="_x0000_i1031" type="#_x0000_t75" style="width:30pt;height:27.6pt" o:ole="">
            <v:imagedata r:id="rId23" o:title=""/>
          </v:shape>
          <o:OLEObject Type="Embed" ProgID="Equation.DSMT4" ShapeID="_x0000_i1031" DrawAspect="Content" ObjectID="_1800795498" r:id="rId24"/>
        </w:object>
      </w:r>
      <w:r w:rsidRPr="00EE45DD">
        <w:t xml:space="preserve"> </w:t>
      </w:r>
      <w:r w:rsidRPr="00EE45DD">
        <w:rPr>
          <w:lang w:eastAsia="zh-CN"/>
        </w:rPr>
        <w:t xml:space="preserve">  </w:t>
      </w:r>
    </w:p>
    <w:p w14:paraId="0B192146" w14:textId="77777777" w:rsidR="00842BB9" w:rsidRPr="00EE45DD" w:rsidRDefault="00842BB9" w:rsidP="00EE45DD">
      <w:pPr>
        <w:spacing w:line="240" w:lineRule="auto"/>
        <w:jc w:val="both"/>
        <w:rPr>
          <w:lang w:eastAsia="zh-CN"/>
        </w:rPr>
      </w:pPr>
      <w:r w:rsidRPr="00EE45DD">
        <w:rPr>
          <w:lang w:eastAsia="zh-CN"/>
        </w:rPr>
        <w:t xml:space="preserve"> </w:t>
      </w:r>
    </w:p>
    <w:p w14:paraId="5E1E279C" w14:textId="32C90DAE" w:rsidR="00842BB9" w:rsidRPr="00EE45DD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EE45DD">
        <w:rPr>
          <w:lang w:eastAsia="zh-CN"/>
        </w:rPr>
        <w:t xml:space="preserve">6)  </w:t>
      </w:r>
      <w:r w:rsidRPr="00EE45DD">
        <w:t>Um marceneiro precisa montar, em madeira, duas peças que serão encaixadas uma na outra. A figura a seguir representa ambas as peças e identifica algumas de suas medidas:</w:t>
      </w:r>
    </w:p>
    <w:p w14:paraId="45E279D1" w14:textId="77777777" w:rsidR="00842BB9" w:rsidRPr="00EE45DD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</w:p>
    <w:p w14:paraId="1C682138" w14:textId="77777777" w:rsidR="00842BB9" w:rsidRPr="00EE45DD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EE45DD">
        <w:rPr>
          <w:noProof/>
          <w:lang w:val="en-US"/>
        </w:rPr>
        <w:drawing>
          <wp:inline distT="0" distB="0" distL="0" distR="0" wp14:anchorId="0CB29858" wp14:editId="3A8B2569">
            <wp:extent cx="2257425" cy="2647950"/>
            <wp:effectExtent l="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F1019" w14:textId="77777777" w:rsidR="00842BB9" w:rsidRPr="00EE45DD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</w:p>
    <w:p w14:paraId="5FA9761B" w14:textId="77777777" w:rsidR="00842BB9" w:rsidRPr="00EE45DD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EE45DD">
        <w:t xml:space="preserve">Sabendo que os lados representados com as medidas 50 cm e x cm são paralelos, o valor de x deve ser igual a </w:t>
      </w:r>
    </w:p>
    <w:p w14:paraId="0324E0A6" w14:textId="77777777" w:rsidR="00842BB9" w:rsidRPr="00EE45DD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EE45DD">
        <w:rPr>
          <w:lang w:eastAsia="zh-CN"/>
        </w:rPr>
        <w:t xml:space="preserve">a) </w:t>
      </w:r>
      <w:r w:rsidRPr="00EE45DD">
        <w:t xml:space="preserve">15 cm. </w:t>
      </w:r>
      <w:r w:rsidRPr="00EE45DD">
        <w:rPr>
          <w:lang w:eastAsia="zh-CN"/>
        </w:rPr>
        <w:t xml:space="preserve">  </w:t>
      </w:r>
    </w:p>
    <w:p w14:paraId="38CAF6EE" w14:textId="77777777" w:rsidR="00842BB9" w:rsidRPr="00EE45DD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EE45DD">
        <w:rPr>
          <w:lang w:eastAsia="zh-CN"/>
        </w:rPr>
        <w:t xml:space="preserve">b) </w:t>
      </w:r>
      <w:r w:rsidRPr="00EE45DD">
        <w:t xml:space="preserve">40 cm. </w:t>
      </w:r>
      <w:r w:rsidRPr="00EE45DD">
        <w:rPr>
          <w:lang w:eastAsia="zh-CN"/>
        </w:rPr>
        <w:t xml:space="preserve">  </w:t>
      </w:r>
    </w:p>
    <w:p w14:paraId="5D6FCBE6" w14:textId="77777777" w:rsidR="00842BB9" w:rsidRPr="00EE45DD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EE45DD">
        <w:rPr>
          <w:lang w:eastAsia="zh-CN"/>
        </w:rPr>
        <w:t xml:space="preserve">c) </w:t>
      </w:r>
      <w:r w:rsidRPr="00EE45DD">
        <w:t xml:space="preserve">25 cm. </w:t>
      </w:r>
      <w:r w:rsidRPr="00EE45DD">
        <w:rPr>
          <w:lang w:eastAsia="zh-CN"/>
        </w:rPr>
        <w:t xml:space="preserve">  </w:t>
      </w:r>
    </w:p>
    <w:p w14:paraId="24EE1351" w14:textId="77777777" w:rsidR="00842BB9" w:rsidRPr="00EE45DD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EE45DD">
        <w:rPr>
          <w:lang w:eastAsia="zh-CN"/>
        </w:rPr>
        <w:t xml:space="preserve">d) </w:t>
      </w:r>
      <w:r w:rsidRPr="00EE45DD">
        <w:t xml:space="preserve">10 cm. </w:t>
      </w:r>
      <w:r w:rsidRPr="00EE45DD">
        <w:rPr>
          <w:lang w:eastAsia="zh-CN"/>
        </w:rPr>
        <w:t xml:space="preserve">  </w:t>
      </w:r>
    </w:p>
    <w:p w14:paraId="5C67DF51" w14:textId="77777777" w:rsidR="00842BB9" w:rsidRPr="00EE45DD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EE45DD">
        <w:rPr>
          <w:lang w:eastAsia="zh-CN"/>
        </w:rPr>
        <w:t xml:space="preserve">e) </w:t>
      </w:r>
      <w:r w:rsidRPr="00EE45DD">
        <w:t xml:space="preserve">21 cm. </w:t>
      </w:r>
      <w:r w:rsidRPr="00EE45DD">
        <w:rPr>
          <w:lang w:eastAsia="zh-CN"/>
        </w:rPr>
        <w:t xml:space="preserve">  </w:t>
      </w:r>
    </w:p>
    <w:p w14:paraId="17EF1EEA" w14:textId="77777777" w:rsidR="00842BB9" w:rsidRPr="00EE45DD" w:rsidRDefault="00842BB9" w:rsidP="00EE45DD">
      <w:pPr>
        <w:spacing w:line="240" w:lineRule="auto"/>
        <w:jc w:val="both"/>
        <w:rPr>
          <w:lang w:eastAsia="zh-CN"/>
        </w:rPr>
      </w:pPr>
      <w:r w:rsidRPr="00EE45DD">
        <w:rPr>
          <w:lang w:eastAsia="zh-CN"/>
        </w:rPr>
        <w:t xml:space="preserve"> </w:t>
      </w:r>
    </w:p>
    <w:p w14:paraId="4B81AD7B" w14:textId="661E981C" w:rsidR="00842BB9" w:rsidRPr="00EE45DD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EE45DD">
        <w:rPr>
          <w:lang w:eastAsia="zh-CN"/>
        </w:rPr>
        <w:t xml:space="preserve">7) (Provão Paulista 2 2023) </w:t>
      </w:r>
      <w:r w:rsidRPr="00EE45DD">
        <w:t>O gol oficial do futebol tem 7,30 m de largura. Em cobranças de falta, os jogadores se posicionam formando a “barreira”, a 9 m da bola. Na cobrança de falta da figura, a bola está localizada na reta que une os centros dos dois gols e a distância da bola ao gol é de 27 m.</w:t>
      </w:r>
    </w:p>
    <w:p w14:paraId="48E9238C" w14:textId="77777777" w:rsidR="00842BB9" w:rsidRPr="00EE45DD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</w:p>
    <w:p w14:paraId="33057FDC" w14:textId="77777777" w:rsidR="00842BB9" w:rsidRPr="00EE45DD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EE45DD">
        <w:rPr>
          <w:noProof/>
          <w:lang w:val="en-US"/>
        </w:rPr>
        <w:drawing>
          <wp:inline distT="0" distB="0" distL="0" distR="0" wp14:anchorId="072704E4" wp14:editId="7EF346D6">
            <wp:extent cx="2162175" cy="3886200"/>
            <wp:effectExtent l="0" t="0" r="0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06F821" w14:textId="77777777" w:rsidR="00842BB9" w:rsidRPr="00EE45DD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</w:p>
    <w:p w14:paraId="276A08B2" w14:textId="77777777" w:rsidR="00842BB9" w:rsidRPr="00EE45DD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EE45DD">
        <w:t xml:space="preserve">Para obstruir qualquer linha reta ligando o centro da bola ao gol, a menor largura que a barreira precisa ter é, aproximadamente, </w:t>
      </w:r>
    </w:p>
    <w:p w14:paraId="29DC4E23" w14:textId="77777777" w:rsidR="00842BB9" w:rsidRPr="00EE45DD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EE45DD">
        <w:rPr>
          <w:lang w:eastAsia="zh-CN"/>
        </w:rPr>
        <w:t xml:space="preserve">a) </w:t>
      </w:r>
      <w:r w:rsidRPr="00EE45DD">
        <w:t xml:space="preserve">2,43 m. </w:t>
      </w:r>
      <w:r w:rsidRPr="00EE45DD">
        <w:rPr>
          <w:lang w:eastAsia="zh-CN"/>
        </w:rPr>
        <w:t xml:space="preserve">  </w:t>
      </w:r>
    </w:p>
    <w:p w14:paraId="03AE5468" w14:textId="77777777" w:rsidR="00842BB9" w:rsidRPr="00EE45DD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EE45DD">
        <w:rPr>
          <w:lang w:eastAsia="zh-CN"/>
        </w:rPr>
        <w:t xml:space="preserve">b) </w:t>
      </w:r>
      <w:r w:rsidRPr="00EE45DD">
        <w:t xml:space="preserve">1,70 m. </w:t>
      </w:r>
      <w:r w:rsidRPr="00EE45DD">
        <w:rPr>
          <w:lang w:eastAsia="zh-CN"/>
        </w:rPr>
        <w:t xml:space="preserve">  </w:t>
      </w:r>
    </w:p>
    <w:p w14:paraId="51E8DC64" w14:textId="77777777" w:rsidR="00842BB9" w:rsidRPr="00EE45DD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EE45DD">
        <w:rPr>
          <w:lang w:eastAsia="zh-CN"/>
        </w:rPr>
        <w:t xml:space="preserve">c) </w:t>
      </w:r>
      <w:r w:rsidRPr="00EE45DD">
        <w:t xml:space="preserve">2,70 m. </w:t>
      </w:r>
      <w:r w:rsidRPr="00EE45DD">
        <w:rPr>
          <w:lang w:eastAsia="zh-CN"/>
        </w:rPr>
        <w:t xml:space="preserve">  </w:t>
      </w:r>
    </w:p>
    <w:p w14:paraId="6D5BD486" w14:textId="77777777" w:rsidR="00842BB9" w:rsidRPr="00EE45DD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EE45DD">
        <w:rPr>
          <w:lang w:eastAsia="zh-CN"/>
        </w:rPr>
        <w:t xml:space="preserve">d) </w:t>
      </w:r>
      <w:r w:rsidRPr="00EE45DD">
        <w:t xml:space="preserve">3,14 m. </w:t>
      </w:r>
      <w:r w:rsidRPr="00EE45DD">
        <w:rPr>
          <w:lang w:eastAsia="zh-CN"/>
        </w:rPr>
        <w:t xml:space="preserve">  </w:t>
      </w:r>
    </w:p>
    <w:p w14:paraId="76F4FD9B" w14:textId="77777777" w:rsidR="00842BB9" w:rsidRPr="00EE45DD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EE45DD">
        <w:rPr>
          <w:lang w:eastAsia="zh-CN"/>
        </w:rPr>
        <w:t xml:space="preserve">e) </w:t>
      </w:r>
      <w:r w:rsidRPr="00EE45DD">
        <w:t xml:space="preserve">3,33 m. </w:t>
      </w:r>
      <w:r w:rsidRPr="00EE45DD">
        <w:rPr>
          <w:lang w:eastAsia="zh-CN"/>
        </w:rPr>
        <w:t xml:space="preserve">  </w:t>
      </w:r>
    </w:p>
    <w:p w14:paraId="2FB216ED" w14:textId="77777777" w:rsidR="00842BB9" w:rsidRPr="00EE45DD" w:rsidRDefault="00842BB9" w:rsidP="00EE45DD">
      <w:pPr>
        <w:spacing w:line="240" w:lineRule="auto"/>
        <w:jc w:val="both"/>
        <w:rPr>
          <w:lang w:eastAsia="zh-CN"/>
        </w:rPr>
      </w:pPr>
      <w:r w:rsidRPr="00EE45DD">
        <w:rPr>
          <w:lang w:eastAsia="zh-CN"/>
        </w:rPr>
        <w:t xml:space="preserve"> </w:t>
      </w:r>
    </w:p>
    <w:p w14:paraId="5E264010" w14:textId="3EBE6A73" w:rsidR="00842BB9" w:rsidRPr="00EE45DD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EE45DD">
        <w:rPr>
          <w:lang w:eastAsia="zh-CN"/>
        </w:rPr>
        <w:t xml:space="preserve">8) (G1 - </w:t>
      </w:r>
      <w:proofErr w:type="spellStart"/>
      <w:r w:rsidRPr="00EE45DD">
        <w:rPr>
          <w:lang w:eastAsia="zh-CN"/>
        </w:rPr>
        <w:t>ifsc</w:t>
      </w:r>
      <w:proofErr w:type="spellEnd"/>
      <w:r w:rsidRPr="00EE45DD">
        <w:rPr>
          <w:lang w:eastAsia="zh-CN"/>
        </w:rPr>
        <w:t xml:space="preserve"> 2020) </w:t>
      </w:r>
      <w:r w:rsidRPr="00EE45DD">
        <w:t xml:space="preserve">Como foi medida a altura da pirâmide de </w:t>
      </w:r>
      <w:proofErr w:type="spellStart"/>
      <w:r w:rsidRPr="00EE45DD">
        <w:t>Queóps</w:t>
      </w:r>
      <w:proofErr w:type="spellEnd"/>
      <w:r w:rsidRPr="00EE45DD">
        <w:t>? Há duas versões para este fato.</w:t>
      </w:r>
    </w:p>
    <w:p w14:paraId="7C7487F7" w14:textId="77777777" w:rsidR="00842BB9" w:rsidRPr="00EE45DD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</w:p>
    <w:p w14:paraId="1D910CFD" w14:textId="77777777" w:rsidR="00842BB9" w:rsidRPr="00EE45DD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proofErr w:type="spellStart"/>
      <w:r w:rsidRPr="00EE45DD">
        <w:t>Hicrônimos</w:t>
      </w:r>
      <w:proofErr w:type="spellEnd"/>
      <w:r w:rsidRPr="00EE45DD">
        <w:t>, discípulo de Aristóteles, diz que Tales mediu o comprimento da sombra da pirâmide no momento em que nossas sombras são iguais a nossa altura, assim medindo a altura da pirâmide.</w:t>
      </w:r>
    </w:p>
    <w:p w14:paraId="60ABFBEF" w14:textId="77777777" w:rsidR="00842BB9" w:rsidRPr="00EE45DD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</w:p>
    <w:p w14:paraId="40ECD83D" w14:textId="77777777" w:rsidR="00842BB9" w:rsidRPr="00EE45DD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EE45DD">
        <w:t>Plutarco diz que fincando uma vara vertical no extremo da sombra projetada pela pirâmide, construímos à sombra projetada da vara, formando no solo dois triângulos semelhantes.</w:t>
      </w:r>
    </w:p>
    <w:p w14:paraId="593082E3" w14:textId="77777777" w:rsidR="00842BB9" w:rsidRPr="00EE45DD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</w:p>
    <w:p w14:paraId="351A196E" w14:textId="77777777" w:rsidR="00842BB9" w:rsidRPr="00EE45DD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EE45DD">
        <w:t>Notamos que, neste relato, é necessário o conhecimento de teoremas sobre triângulos semelhantes.</w:t>
      </w:r>
    </w:p>
    <w:p w14:paraId="454E5811" w14:textId="77777777" w:rsidR="00842BB9" w:rsidRPr="00EE45DD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</w:p>
    <w:p w14:paraId="69956C79" w14:textId="77777777" w:rsidR="00842BB9" w:rsidRPr="00EE45DD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EE45DD">
        <w:t xml:space="preserve">Observando o desenho abaixo, a vara colocada no extremo C da sombra da pirâmide forma, com sua sombra, o triângulo DCE que é semelhante ao triângulo ABC. </w:t>
      </w:r>
    </w:p>
    <w:p w14:paraId="246F582B" w14:textId="77777777" w:rsidR="00842BB9" w:rsidRPr="00EE45DD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  <w:rPr>
          <w:shd w:val="clear" w:color="auto" w:fill="FFFFFF"/>
        </w:rPr>
      </w:pPr>
    </w:p>
    <w:p w14:paraId="5E9626E9" w14:textId="77777777" w:rsidR="00842BB9" w:rsidRPr="00EE45DD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EE45DD">
        <w:rPr>
          <w:noProof/>
          <w:shd w:val="clear" w:color="auto" w:fill="FFFFFF"/>
          <w:lang w:val="en-US"/>
        </w:rPr>
        <w:lastRenderedPageBreak/>
        <w:drawing>
          <wp:inline distT="0" distB="0" distL="0" distR="0" wp14:anchorId="55F17FCB" wp14:editId="2CC078EC">
            <wp:extent cx="3590925" cy="2000250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5FA8D0" w14:textId="77777777" w:rsidR="00842BB9" w:rsidRPr="00EE45DD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</w:p>
    <w:p w14:paraId="0DDC0A2F" w14:textId="77777777" w:rsidR="00842BB9" w:rsidRPr="00EE45DD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EE45DD">
        <w:t xml:space="preserve">Sabendo que </w:t>
      </w:r>
      <w:r w:rsidRPr="00EE45DD">
        <w:rPr>
          <w:b/>
          <w:bCs/>
        </w:rPr>
        <w:t>a altura da vara é de 2 m, a sua sombra projetada é de 3 m</w:t>
      </w:r>
      <w:r w:rsidRPr="00EE45DD">
        <w:t xml:space="preserve"> e a distância entre B e C é de 210 m, qual é a </w:t>
      </w:r>
      <w:r w:rsidRPr="00EE45DD">
        <w:rPr>
          <w:b/>
          <w:bCs/>
        </w:rPr>
        <w:t>altura</w:t>
      </w:r>
      <w:r w:rsidRPr="00EE45DD">
        <w:t xml:space="preserve"> aproximada da pirâmide de </w:t>
      </w:r>
      <w:proofErr w:type="spellStart"/>
      <w:r w:rsidRPr="00EE45DD">
        <w:t>Queóps</w:t>
      </w:r>
      <w:proofErr w:type="spellEnd"/>
      <w:r w:rsidRPr="00EE45DD">
        <w:t>?</w:t>
      </w:r>
    </w:p>
    <w:p w14:paraId="4D7F5FA6" w14:textId="77777777" w:rsidR="00842BB9" w:rsidRPr="00EE45DD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</w:p>
    <w:p w14:paraId="2A855473" w14:textId="77777777" w:rsidR="00842BB9" w:rsidRPr="00EE45DD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EE45DD">
        <w:t xml:space="preserve">Assinale a alternativa </w:t>
      </w:r>
      <w:r w:rsidRPr="00EE45DD">
        <w:rPr>
          <w:b/>
          <w:bCs/>
        </w:rPr>
        <w:t>CORRETA</w:t>
      </w:r>
      <w:r w:rsidRPr="00EE45DD">
        <w:t xml:space="preserve">. </w:t>
      </w:r>
    </w:p>
    <w:p w14:paraId="58057DE4" w14:textId="77777777" w:rsidR="00842BB9" w:rsidRPr="00EE45DD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EE45DD">
        <w:rPr>
          <w:lang w:eastAsia="zh-CN"/>
        </w:rPr>
        <w:t xml:space="preserve">a) </w:t>
      </w:r>
      <w:r w:rsidRPr="00EE45DD">
        <w:t xml:space="preserve">160 m </w:t>
      </w:r>
      <w:r w:rsidRPr="00EE45DD">
        <w:rPr>
          <w:lang w:eastAsia="zh-CN"/>
        </w:rPr>
        <w:t xml:space="preserve">  </w:t>
      </w:r>
    </w:p>
    <w:p w14:paraId="65BB83EB" w14:textId="77777777" w:rsidR="00842BB9" w:rsidRPr="00EE45DD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EE45DD">
        <w:rPr>
          <w:lang w:eastAsia="zh-CN"/>
        </w:rPr>
        <w:t xml:space="preserve">b) </w:t>
      </w:r>
      <w:r w:rsidRPr="00EE45DD">
        <w:t xml:space="preserve">140 m </w:t>
      </w:r>
      <w:r w:rsidRPr="00EE45DD">
        <w:rPr>
          <w:lang w:eastAsia="zh-CN"/>
        </w:rPr>
        <w:t xml:space="preserve">  </w:t>
      </w:r>
    </w:p>
    <w:p w14:paraId="65C0C462" w14:textId="77777777" w:rsidR="00842BB9" w:rsidRPr="00EE45DD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EE45DD">
        <w:rPr>
          <w:lang w:eastAsia="zh-CN"/>
        </w:rPr>
        <w:t xml:space="preserve">c) </w:t>
      </w:r>
      <w:r w:rsidRPr="00EE45DD">
        <w:t xml:space="preserve">150 m </w:t>
      </w:r>
      <w:r w:rsidRPr="00EE45DD">
        <w:rPr>
          <w:lang w:eastAsia="zh-CN"/>
        </w:rPr>
        <w:t xml:space="preserve">  </w:t>
      </w:r>
    </w:p>
    <w:p w14:paraId="2F3AC0AA" w14:textId="77777777" w:rsidR="00842BB9" w:rsidRPr="00EE45DD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EE45DD">
        <w:rPr>
          <w:lang w:eastAsia="zh-CN"/>
        </w:rPr>
        <w:t xml:space="preserve">d) </w:t>
      </w:r>
      <w:r w:rsidRPr="00EE45DD">
        <w:t xml:space="preserve">180 m </w:t>
      </w:r>
      <w:r w:rsidRPr="00EE45DD">
        <w:rPr>
          <w:lang w:eastAsia="zh-CN"/>
        </w:rPr>
        <w:t xml:space="preserve">  </w:t>
      </w:r>
    </w:p>
    <w:p w14:paraId="7BFE0429" w14:textId="77777777" w:rsidR="00842BB9" w:rsidRPr="00EE45DD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EE45DD">
        <w:rPr>
          <w:lang w:eastAsia="zh-CN"/>
        </w:rPr>
        <w:t xml:space="preserve">e) </w:t>
      </w:r>
      <w:r w:rsidRPr="00EE45DD">
        <w:t xml:space="preserve">170 m </w:t>
      </w:r>
      <w:r w:rsidRPr="00EE45DD">
        <w:rPr>
          <w:lang w:eastAsia="zh-CN"/>
        </w:rPr>
        <w:t xml:space="preserve">  </w:t>
      </w:r>
    </w:p>
    <w:p w14:paraId="5AF280E5" w14:textId="77777777" w:rsidR="00842BB9" w:rsidRPr="00EE45DD" w:rsidRDefault="00842BB9" w:rsidP="00EE45DD">
      <w:pPr>
        <w:spacing w:line="240" w:lineRule="auto"/>
        <w:jc w:val="both"/>
        <w:rPr>
          <w:lang w:eastAsia="zh-CN"/>
        </w:rPr>
      </w:pPr>
      <w:r w:rsidRPr="00EE45DD">
        <w:rPr>
          <w:lang w:eastAsia="zh-CN"/>
        </w:rPr>
        <w:t xml:space="preserve"> </w:t>
      </w:r>
    </w:p>
    <w:p w14:paraId="2447AF87" w14:textId="55091BA2" w:rsidR="00842BB9" w:rsidRPr="00EE45DD" w:rsidRDefault="00842BB9" w:rsidP="00EE45DD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EE45DD">
        <w:rPr>
          <w:rFonts w:ascii="Arial" w:hAnsi="Arial" w:cs="Arial"/>
          <w:sz w:val="22"/>
          <w:szCs w:val="22"/>
          <w:lang w:eastAsia="zh-CN"/>
        </w:rPr>
        <w:t xml:space="preserve">9) (G1 - </w:t>
      </w:r>
      <w:proofErr w:type="spellStart"/>
      <w:r w:rsidRPr="00EE45DD">
        <w:rPr>
          <w:rFonts w:ascii="Arial" w:hAnsi="Arial" w:cs="Arial"/>
          <w:sz w:val="22"/>
          <w:szCs w:val="22"/>
          <w:lang w:eastAsia="zh-CN"/>
        </w:rPr>
        <w:t>ifpe</w:t>
      </w:r>
      <w:proofErr w:type="spellEnd"/>
      <w:r w:rsidRPr="00EE45DD">
        <w:rPr>
          <w:rFonts w:ascii="Arial" w:hAnsi="Arial" w:cs="Arial"/>
          <w:sz w:val="22"/>
          <w:szCs w:val="22"/>
          <w:lang w:eastAsia="zh-CN"/>
        </w:rPr>
        <w:t xml:space="preserve"> 2018</w:t>
      </w:r>
      <w:proofErr w:type="gramStart"/>
      <w:r w:rsidRPr="00EE45DD">
        <w:rPr>
          <w:rFonts w:ascii="Arial" w:hAnsi="Arial" w:cs="Arial"/>
          <w:sz w:val="22"/>
          <w:szCs w:val="22"/>
          <w:lang w:eastAsia="zh-CN"/>
        </w:rPr>
        <w:t xml:space="preserve">)  </w:t>
      </w:r>
      <w:r w:rsidRPr="00EE45DD">
        <w:rPr>
          <w:rFonts w:ascii="Arial" w:hAnsi="Arial" w:cs="Arial"/>
          <w:color w:val="000000"/>
          <w:sz w:val="22"/>
          <w:szCs w:val="22"/>
        </w:rPr>
        <w:t>Em</w:t>
      </w:r>
      <w:proofErr w:type="gramEnd"/>
      <w:r w:rsidRPr="00EE45DD">
        <w:rPr>
          <w:rFonts w:ascii="Arial" w:hAnsi="Arial" w:cs="Arial"/>
          <w:color w:val="000000"/>
          <w:sz w:val="22"/>
          <w:szCs w:val="22"/>
        </w:rPr>
        <w:t xml:space="preserve"> um dia ensolarado, às 10h da manhã, um edifício de </w:t>
      </w:r>
      <w:r w:rsidRPr="00EE45DD">
        <w:rPr>
          <w:rFonts w:ascii="Arial" w:hAnsi="Arial" w:cs="Arial"/>
          <w:color w:val="000000"/>
          <w:position w:val="-6"/>
          <w:sz w:val="22"/>
          <w:szCs w:val="22"/>
        </w:rPr>
        <w:object w:dxaOrig="300" w:dyaOrig="260" w14:anchorId="67B375DA">
          <v:shape id="_x0000_i1032" type="#_x0000_t75" style="width:15pt;height:12.6pt" o:ole="">
            <v:imagedata r:id="rId28" o:title=""/>
          </v:shape>
          <o:OLEObject Type="Embed" ProgID="Equation.DSMT4" ShapeID="_x0000_i1032" DrawAspect="Content" ObjectID="_1800795499" r:id="rId29"/>
        </w:object>
      </w:r>
      <w:r w:rsidRPr="00EE45DD">
        <w:rPr>
          <w:rFonts w:ascii="Arial" w:hAnsi="Arial" w:cs="Arial"/>
          <w:color w:val="000000"/>
          <w:sz w:val="22"/>
          <w:szCs w:val="22"/>
        </w:rPr>
        <w:t xml:space="preserve"> metros de altura produz uma sombra de </w:t>
      </w:r>
      <w:r w:rsidRPr="00EE45DD">
        <w:rPr>
          <w:rFonts w:ascii="Arial" w:hAnsi="Arial" w:cs="Arial"/>
          <w:color w:val="000000"/>
          <w:position w:val="-6"/>
          <w:sz w:val="22"/>
          <w:szCs w:val="22"/>
        </w:rPr>
        <w:object w:dxaOrig="279" w:dyaOrig="260" w14:anchorId="6ABD2880">
          <v:shape id="_x0000_i1033" type="#_x0000_t75" style="width:14.4pt;height:12.6pt" o:ole="">
            <v:imagedata r:id="rId30" o:title=""/>
          </v:shape>
          <o:OLEObject Type="Embed" ProgID="Equation.DSMT4" ShapeID="_x0000_i1033" DrawAspect="Content" ObjectID="_1800795500" r:id="rId31"/>
        </w:object>
      </w:r>
      <w:r w:rsidRPr="00EE45DD">
        <w:rPr>
          <w:rFonts w:ascii="Arial" w:hAnsi="Arial" w:cs="Arial"/>
          <w:color w:val="000000"/>
          <w:sz w:val="22"/>
          <w:szCs w:val="22"/>
        </w:rPr>
        <w:t xml:space="preserve"> metros. Nesse mesmo instante, uma pessoa de </w:t>
      </w:r>
      <w:r w:rsidRPr="00EE45DD">
        <w:rPr>
          <w:rFonts w:ascii="Arial" w:hAnsi="Arial" w:cs="Arial"/>
          <w:color w:val="000000"/>
          <w:position w:val="-8"/>
          <w:sz w:val="22"/>
          <w:szCs w:val="22"/>
        </w:rPr>
        <w:object w:dxaOrig="420" w:dyaOrig="279" w14:anchorId="75C79D73">
          <v:shape id="_x0000_i1034" type="#_x0000_t75" style="width:21pt;height:14.4pt" o:ole="">
            <v:imagedata r:id="rId32" o:title=""/>
          </v:shape>
          <o:OLEObject Type="Embed" ProgID="Equation.DSMT4" ShapeID="_x0000_i1034" DrawAspect="Content" ObjectID="_1800795501" r:id="rId33"/>
        </w:object>
      </w:r>
      <w:r w:rsidRPr="00EE45DD">
        <w:rPr>
          <w:rFonts w:ascii="Arial" w:hAnsi="Arial" w:cs="Arial"/>
          <w:color w:val="000000"/>
          <w:sz w:val="22"/>
          <w:szCs w:val="22"/>
        </w:rPr>
        <w:t xml:space="preserve"> metros de altura, situada ao lado desse edifício, produz uma sombra de  </w:t>
      </w:r>
    </w:p>
    <w:p w14:paraId="6D259BD1" w14:textId="77777777" w:rsidR="00842BB9" w:rsidRPr="00EE45DD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EE45DD">
        <w:rPr>
          <w:lang w:eastAsia="zh-CN"/>
        </w:rPr>
        <w:t xml:space="preserve">a) </w:t>
      </w:r>
      <w:r w:rsidRPr="00EE45DD">
        <w:rPr>
          <w:color w:val="000000"/>
          <w:position w:val="-8"/>
        </w:rPr>
        <w:object w:dxaOrig="420" w:dyaOrig="279" w14:anchorId="05F034A6">
          <v:shape id="_x0000_i1035" type="#_x0000_t75" style="width:21pt;height:14.4pt" o:ole="">
            <v:imagedata r:id="rId34" o:title=""/>
          </v:shape>
          <o:OLEObject Type="Embed" ProgID="Equation.DSMT4" ShapeID="_x0000_i1035" DrawAspect="Content" ObjectID="_1800795502" r:id="rId35"/>
        </w:object>
      </w:r>
      <w:r w:rsidRPr="00EE45DD">
        <w:rPr>
          <w:color w:val="000000"/>
        </w:rPr>
        <w:t xml:space="preserve"> metro.  </w:t>
      </w:r>
      <w:r w:rsidRPr="00EE45DD">
        <w:rPr>
          <w:lang w:eastAsia="zh-CN"/>
        </w:rPr>
        <w:t xml:space="preserve">  </w:t>
      </w:r>
    </w:p>
    <w:p w14:paraId="56D78F98" w14:textId="77777777" w:rsidR="00842BB9" w:rsidRPr="00EE45DD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EE45DD">
        <w:rPr>
          <w:lang w:eastAsia="zh-CN"/>
        </w:rPr>
        <w:t xml:space="preserve">b) </w:t>
      </w:r>
      <w:r w:rsidRPr="00EE45DD">
        <w:rPr>
          <w:color w:val="000000"/>
          <w:position w:val="-8"/>
        </w:rPr>
        <w:object w:dxaOrig="460" w:dyaOrig="279" w14:anchorId="6B207F1F">
          <v:shape id="_x0000_i1036" type="#_x0000_t75" style="width:23.4pt;height:14.4pt" o:ole="">
            <v:imagedata r:id="rId36" o:title=""/>
          </v:shape>
          <o:OLEObject Type="Embed" ProgID="Equation.DSMT4" ShapeID="_x0000_i1036" DrawAspect="Content" ObjectID="_1800795503" r:id="rId37"/>
        </w:object>
      </w:r>
      <w:r w:rsidRPr="00EE45DD">
        <w:rPr>
          <w:color w:val="000000"/>
        </w:rPr>
        <w:t xml:space="preserve"> metros.  </w:t>
      </w:r>
      <w:r w:rsidRPr="00EE45DD">
        <w:rPr>
          <w:lang w:eastAsia="zh-CN"/>
        </w:rPr>
        <w:t xml:space="preserve">  </w:t>
      </w:r>
    </w:p>
    <w:p w14:paraId="26AC9F00" w14:textId="77777777" w:rsidR="00842BB9" w:rsidRPr="00EE45DD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EE45DD">
        <w:rPr>
          <w:lang w:eastAsia="zh-CN"/>
        </w:rPr>
        <w:t xml:space="preserve">c) </w:t>
      </w:r>
      <w:r w:rsidRPr="00EE45DD">
        <w:rPr>
          <w:color w:val="000000"/>
          <w:position w:val="-8"/>
        </w:rPr>
        <w:object w:dxaOrig="580" w:dyaOrig="279" w14:anchorId="58B9B8A7">
          <v:shape id="_x0000_i1037" type="#_x0000_t75" style="width:29.4pt;height:14.4pt" o:ole="">
            <v:imagedata r:id="rId38" o:title=""/>
          </v:shape>
          <o:OLEObject Type="Embed" ProgID="Equation.DSMT4" ShapeID="_x0000_i1037" DrawAspect="Content" ObjectID="_1800795504" r:id="rId39"/>
        </w:object>
      </w:r>
      <w:r w:rsidRPr="00EE45DD">
        <w:rPr>
          <w:color w:val="000000"/>
        </w:rPr>
        <w:t xml:space="preserve"> centímetros.  </w:t>
      </w:r>
      <w:r w:rsidRPr="00EE45DD">
        <w:rPr>
          <w:lang w:eastAsia="zh-CN"/>
        </w:rPr>
        <w:t xml:space="preserve">  </w:t>
      </w:r>
    </w:p>
    <w:p w14:paraId="475C823D" w14:textId="77777777" w:rsidR="00842BB9" w:rsidRPr="00EE45DD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EE45DD">
        <w:rPr>
          <w:lang w:eastAsia="zh-CN"/>
        </w:rPr>
        <w:t xml:space="preserve">d) </w:t>
      </w:r>
      <w:r w:rsidRPr="00EE45DD">
        <w:rPr>
          <w:color w:val="000000"/>
          <w:position w:val="-8"/>
        </w:rPr>
        <w:object w:dxaOrig="460" w:dyaOrig="279" w14:anchorId="67EDCA30">
          <v:shape id="_x0000_i1038" type="#_x0000_t75" style="width:23.4pt;height:14.4pt" o:ole="">
            <v:imagedata r:id="rId40" o:title=""/>
          </v:shape>
          <o:OLEObject Type="Embed" ProgID="Equation.DSMT4" ShapeID="_x0000_i1038" DrawAspect="Content" ObjectID="_1800795505" r:id="rId41"/>
        </w:object>
      </w:r>
      <w:r w:rsidRPr="00EE45DD">
        <w:rPr>
          <w:color w:val="000000"/>
        </w:rPr>
        <w:t xml:space="preserve"> centímetros.  </w:t>
      </w:r>
      <w:r w:rsidRPr="00EE45DD">
        <w:rPr>
          <w:lang w:eastAsia="zh-CN"/>
        </w:rPr>
        <w:t xml:space="preserve">  </w:t>
      </w:r>
    </w:p>
    <w:p w14:paraId="42FD43B0" w14:textId="77777777" w:rsidR="00842BB9" w:rsidRPr="00EE45DD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EE45DD">
        <w:rPr>
          <w:lang w:eastAsia="zh-CN"/>
        </w:rPr>
        <w:t xml:space="preserve">e) </w:t>
      </w:r>
      <w:r w:rsidRPr="00EE45DD">
        <w:rPr>
          <w:position w:val="-6"/>
        </w:rPr>
        <w:object w:dxaOrig="300" w:dyaOrig="260" w14:anchorId="28728661">
          <v:shape id="_x0000_i1039" type="#_x0000_t75" style="width:15pt;height:12.6pt" o:ole="">
            <v:imagedata r:id="rId42" o:title=""/>
          </v:shape>
          <o:OLEObject Type="Embed" ProgID="Equation.DSMT4" ShapeID="_x0000_i1039" DrawAspect="Content" ObjectID="_1800795506" r:id="rId43"/>
        </w:object>
      </w:r>
      <w:r w:rsidRPr="00EE45DD">
        <w:t xml:space="preserve"> centímetros.  </w:t>
      </w:r>
      <w:r w:rsidRPr="00EE45DD">
        <w:rPr>
          <w:lang w:eastAsia="zh-CN"/>
        </w:rPr>
        <w:t xml:space="preserve">  </w:t>
      </w:r>
    </w:p>
    <w:p w14:paraId="1602B57F" w14:textId="0A589188" w:rsidR="003876BB" w:rsidRPr="00EE45DD" w:rsidRDefault="00842BB9" w:rsidP="00EE45DD">
      <w:pPr>
        <w:spacing w:line="240" w:lineRule="auto"/>
        <w:jc w:val="both"/>
        <w:rPr>
          <w:b/>
          <w:lang w:eastAsia="zh-CN"/>
        </w:rPr>
      </w:pPr>
      <w:r w:rsidRPr="00EE45DD">
        <w:rPr>
          <w:lang w:eastAsia="zh-CN"/>
        </w:rPr>
        <w:t xml:space="preserve"> </w:t>
      </w:r>
    </w:p>
    <w:p w14:paraId="4DB5E4FC" w14:textId="77777777" w:rsidR="003876BB" w:rsidRPr="00EE45DD" w:rsidRDefault="003876BB" w:rsidP="00EE45DD">
      <w:pPr>
        <w:jc w:val="both"/>
      </w:pPr>
    </w:p>
    <w:p w14:paraId="63EFC860" w14:textId="02D3C39C" w:rsidR="003876BB" w:rsidRPr="00EE45DD" w:rsidRDefault="00842BB9" w:rsidP="00EE45DD">
      <w:pPr>
        <w:jc w:val="both"/>
      </w:pPr>
      <w:r w:rsidRPr="00EE45DD">
        <w:t>10</w:t>
      </w:r>
      <w:r w:rsidR="003876BB" w:rsidRPr="00EE45DD">
        <w:t xml:space="preserve">)  </w:t>
      </w:r>
      <w:proofErr w:type="gramStart"/>
      <w:r w:rsidR="003876BB" w:rsidRPr="00EE45DD">
        <w:t>Na  figura</w:t>
      </w:r>
      <w:proofErr w:type="gramEnd"/>
      <w:r w:rsidR="003876BB" w:rsidRPr="00EE45DD">
        <w:t xml:space="preserve"> abaixo  os segmentos AC ; EF  e BD são  perpendiculares a AB  e estão medidos em metros . A medida do segmento EF é:</w:t>
      </w:r>
    </w:p>
    <w:p w14:paraId="00E70636" w14:textId="77777777" w:rsidR="003876BB" w:rsidRPr="00EE45DD" w:rsidRDefault="003876BB" w:rsidP="00EE45DD">
      <w:pPr>
        <w:jc w:val="both"/>
      </w:pPr>
    </w:p>
    <w:p w14:paraId="6738E86C" w14:textId="6DA2BAFE" w:rsidR="003876BB" w:rsidRPr="00EE45DD" w:rsidRDefault="003876BB" w:rsidP="00EE45DD">
      <w:pPr>
        <w:jc w:val="both"/>
      </w:pPr>
      <w:r w:rsidRPr="00EE45DD">
        <w:rPr>
          <w:noProof/>
        </w:rPr>
        <w:drawing>
          <wp:inline distT="0" distB="0" distL="0" distR="0" wp14:anchorId="199AD526" wp14:editId="272911F5">
            <wp:extent cx="2914650" cy="1219200"/>
            <wp:effectExtent l="19050" t="19050" r="19050" b="19050"/>
            <wp:docPr id="1279782261" name="Imagem 6" descr="Descrição: http://calculemais.com.br/exercicios-de-matematica/img/enem-2013-semelhanca-de-triangulos-exercicio-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5" descr="Descrição: http://calculemais.com.br/exercicios-de-matematica/img/enem-2013-semelhanca-de-triangulos-exercicio-37.gif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121920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sectPr w:rsidR="003876BB" w:rsidRPr="00EE45DD" w:rsidSect="007021FA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375083349">
    <w:abstractNumId w:val="1"/>
  </w:num>
  <w:num w:numId="2" w16cid:durableId="14201058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D6C72"/>
    <w:rsid w:val="00192C5F"/>
    <w:rsid w:val="001E3C1D"/>
    <w:rsid w:val="003876BB"/>
    <w:rsid w:val="003D0E21"/>
    <w:rsid w:val="003F2B37"/>
    <w:rsid w:val="00433D5E"/>
    <w:rsid w:val="00440938"/>
    <w:rsid w:val="004868A4"/>
    <w:rsid w:val="004D3D36"/>
    <w:rsid w:val="0050224D"/>
    <w:rsid w:val="005B6DA1"/>
    <w:rsid w:val="00633F47"/>
    <w:rsid w:val="00674793"/>
    <w:rsid w:val="006948FC"/>
    <w:rsid w:val="006A1503"/>
    <w:rsid w:val="007021FA"/>
    <w:rsid w:val="007C1572"/>
    <w:rsid w:val="00842BB9"/>
    <w:rsid w:val="009035A5"/>
    <w:rsid w:val="00A34957"/>
    <w:rsid w:val="00CB418E"/>
    <w:rsid w:val="00E24674"/>
    <w:rsid w:val="00EE4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E24674"/>
    <w:pPr>
      <w:tabs>
        <w:tab w:val="center" w:pos="4252"/>
        <w:tab w:val="right" w:pos="8504"/>
      </w:tabs>
      <w:spacing w:beforeAutospacing="1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E2467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A34957"/>
    <w:pPr>
      <w:tabs>
        <w:tab w:val="center" w:pos="4252"/>
        <w:tab w:val="right" w:pos="8504"/>
      </w:tabs>
      <w:spacing w:line="240" w:lineRule="auto"/>
    </w:pPr>
    <w:rPr>
      <w:rFonts w:eastAsia="Times New Roman" w:cs="Times New Roman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A34957"/>
    <w:rPr>
      <w:rFonts w:ascii="Arial" w:eastAsia="Times New Roman" w:hAnsi="Arial" w:cs="Times New Roman"/>
    </w:rPr>
  </w:style>
  <w:style w:type="character" w:styleId="Nmerodepgina">
    <w:name w:val="page number"/>
    <w:basedOn w:val="Fontepargpadro"/>
    <w:uiPriority w:val="99"/>
    <w:rsid w:val="00A34957"/>
    <w:rPr>
      <w:rFonts w:cs="Arial"/>
    </w:rPr>
  </w:style>
  <w:style w:type="paragraph" w:styleId="PargrafodaLista">
    <w:name w:val="List Paragraph"/>
    <w:basedOn w:val="Normal"/>
    <w:uiPriority w:val="34"/>
    <w:qFormat/>
    <w:rsid w:val="003876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wmf"/><Relationship Id="rId18" Type="http://schemas.openxmlformats.org/officeDocument/2006/relationships/oleObject" Target="embeddings/oleObject4.bin"/><Relationship Id="rId26" Type="http://schemas.openxmlformats.org/officeDocument/2006/relationships/image" Target="media/image15.wmf"/><Relationship Id="rId39" Type="http://schemas.openxmlformats.org/officeDocument/2006/relationships/oleObject" Target="embeddings/oleObject13.bin"/><Relationship Id="rId3" Type="http://schemas.openxmlformats.org/officeDocument/2006/relationships/settings" Target="settings.xml"/><Relationship Id="rId21" Type="http://schemas.openxmlformats.org/officeDocument/2006/relationships/image" Target="media/image12.wmf"/><Relationship Id="rId34" Type="http://schemas.openxmlformats.org/officeDocument/2006/relationships/image" Target="media/image20.wmf"/><Relationship Id="rId42" Type="http://schemas.openxmlformats.org/officeDocument/2006/relationships/image" Target="media/image24.wmf"/><Relationship Id="rId7" Type="http://schemas.openxmlformats.org/officeDocument/2006/relationships/image" Target="media/image3.png"/><Relationship Id="rId12" Type="http://schemas.openxmlformats.org/officeDocument/2006/relationships/image" Target="media/image7.wmf"/><Relationship Id="rId17" Type="http://schemas.openxmlformats.org/officeDocument/2006/relationships/image" Target="media/image10.wmf"/><Relationship Id="rId25" Type="http://schemas.openxmlformats.org/officeDocument/2006/relationships/image" Target="media/image14.wmf"/><Relationship Id="rId33" Type="http://schemas.openxmlformats.org/officeDocument/2006/relationships/oleObject" Target="embeddings/oleObject10.bin"/><Relationship Id="rId38" Type="http://schemas.openxmlformats.org/officeDocument/2006/relationships/image" Target="media/image22.wmf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oleObject" Target="embeddings/oleObject8.bin"/><Relationship Id="rId41" Type="http://schemas.openxmlformats.org/officeDocument/2006/relationships/oleObject" Target="embeddings/oleObject14.bin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oleObject" Target="embeddings/oleObject1.bin"/><Relationship Id="rId24" Type="http://schemas.openxmlformats.org/officeDocument/2006/relationships/oleObject" Target="embeddings/oleObject7.bin"/><Relationship Id="rId32" Type="http://schemas.openxmlformats.org/officeDocument/2006/relationships/image" Target="media/image19.wmf"/><Relationship Id="rId37" Type="http://schemas.openxmlformats.org/officeDocument/2006/relationships/oleObject" Target="embeddings/oleObject12.bin"/><Relationship Id="rId40" Type="http://schemas.openxmlformats.org/officeDocument/2006/relationships/image" Target="media/image23.wmf"/><Relationship Id="rId45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9.wmf"/><Relationship Id="rId23" Type="http://schemas.openxmlformats.org/officeDocument/2006/relationships/image" Target="media/image13.wmf"/><Relationship Id="rId28" Type="http://schemas.openxmlformats.org/officeDocument/2006/relationships/image" Target="media/image17.wmf"/><Relationship Id="rId36" Type="http://schemas.openxmlformats.org/officeDocument/2006/relationships/image" Target="media/image21.wmf"/><Relationship Id="rId10" Type="http://schemas.openxmlformats.org/officeDocument/2006/relationships/image" Target="media/image6.wmf"/><Relationship Id="rId19" Type="http://schemas.openxmlformats.org/officeDocument/2006/relationships/image" Target="media/image11.wmf"/><Relationship Id="rId31" Type="http://schemas.openxmlformats.org/officeDocument/2006/relationships/oleObject" Target="embeddings/oleObject9.bin"/><Relationship Id="rId44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Relationship Id="rId27" Type="http://schemas.openxmlformats.org/officeDocument/2006/relationships/image" Target="media/image16.wmf"/><Relationship Id="rId30" Type="http://schemas.openxmlformats.org/officeDocument/2006/relationships/image" Target="media/image18.wmf"/><Relationship Id="rId35" Type="http://schemas.openxmlformats.org/officeDocument/2006/relationships/oleObject" Target="embeddings/oleObject11.bin"/><Relationship Id="rId43" Type="http://schemas.openxmlformats.org/officeDocument/2006/relationships/oleObject" Target="embeddings/oleObject15.bin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548</Words>
  <Characters>2962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 Tadeu Silveira</cp:lastModifiedBy>
  <cp:revision>2</cp:revision>
  <cp:lastPrinted>2025-02-11T16:18:00Z</cp:lastPrinted>
  <dcterms:created xsi:type="dcterms:W3CDTF">2025-02-11T19:11:00Z</dcterms:created>
  <dcterms:modified xsi:type="dcterms:W3CDTF">2025-02-11T19:11:00Z</dcterms:modified>
</cp:coreProperties>
</file>