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0371F680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5840E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10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0371F680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5840E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10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363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41051211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BD0D61B" w14:textId="2AFC497E" w:rsidR="0082280D" w:rsidRDefault="00BF1FA2" w:rsidP="0082280D">
      <w:pPr>
        <w:jc w:val="center"/>
        <w:rPr>
          <w:rFonts w:ascii="Arial" w:hAnsi="Arial" w:cs="Arial"/>
          <w:b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82280D">
        <w:rPr>
          <w:rFonts w:ascii="Arial" w:hAnsi="Arial" w:cs="Arial"/>
          <w:b/>
          <w:sz w:val="22"/>
          <w:szCs w:val="22"/>
          <w:u w:val="single"/>
        </w:rPr>
        <w:t>-</w:t>
      </w:r>
      <w:r w:rsidR="005840E6">
        <w:rPr>
          <w:rFonts w:ascii="Arial" w:hAnsi="Arial" w:cs="Arial"/>
          <w:b/>
          <w:u w:val="single"/>
        </w:rPr>
        <w:t>antigas</w:t>
      </w:r>
    </w:p>
    <w:p w14:paraId="4C17ADAD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4E300DD" w14:textId="79B8B6FC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1. </w:t>
      </w:r>
      <w:r w:rsidRPr="00AD18EF">
        <w:rPr>
          <w:rFonts w:ascii="Arial" w:hAnsi="Arial" w:cs="Arial"/>
          <w:color w:val="000000"/>
          <w:sz w:val="20"/>
          <w:szCs w:val="20"/>
        </w:rPr>
        <w:t xml:space="preserve">Em 1772, o astrônomo Johann </w:t>
      </w:r>
      <w:proofErr w:type="spellStart"/>
      <w:r w:rsidRPr="00AD18EF">
        <w:rPr>
          <w:rFonts w:ascii="Arial" w:hAnsi="Arial" w:cs="Arial"/>
          <w:color w:val="000000"/>
          <w:sz w:val="20"/>
          <w:szCs w:val="20"/>
        </w:rPr>
        <w:t>Elert</w:t>
      </w:r>
      <w:proofErr w:type="spellEnd"/>
      <w:r w:rsidRPr="00AD18EF">
        <w:rPr>
          <w:rFonts w:ascii="Arial" w:hAnsi="Arial" w:cs="Arial"/>
          <w:color w:val="000000"/>
          <w:sz w:val="20"/>
          <w:szCs w:val="20"/>
        </w:rPr>
        <w:t xml:space="preserve"> Bode, considerando os planetas então conhecidos, tabelou as medidas das distâncias desses planetas até o Sol.</w:t>
      </w:r>
    </w:p>
    <w:p w14:paraId="63A4DECC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47042102" w14:textId="79B76EA5" w:rsidR="005840E6" w:rsidRPr="00421F06" w:rsidRDefault="005840E6" w:rsidP="005840E6">
      <w:pPr>
        <w:autoSpaceDE w:val="0"/>
        <w:autoSpaceDN w:val="0"/>
        <w:adjustRightInd w:val="0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inline distT="0" distB="0" distL="0" distR="0" wp14:anchorId="2449EF10" wp14:editId="6E0966BE">
            <wp:extent cx="2476500" cy="2028825"/>
            <wp:effectExtent l="0" t="0" r="0" b="9525"/>
            <wp:docPr id="906240093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32EF5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D18EF">
        <w:rPr>
          <w:rFonts w:ascii="Arial" w:hAnsi="Arial" w:cs="Arial"/>
          <w:sz w:val="20"/>
          <w:szCs w:val="20"/>
        </w:rPr>
        <w:t>A partir dos dados da tabela, Bode estabeleceu a expressão abaixo, com a qual se poderia calcular, em unidades astronômicas, o valor aproximado dessas distâncias:</w:t>
      </w:r>
    </w:p>
    <w:p w14:paraId="51DD2FB0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D7B661B" w14:textId="77777777" w:rsidR="005840E6" w:rsidRPr="00AD18EF" w:rsidRDefault="005840E6" w:rsidP="005840E6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AD18EF">
        <w:rPr>
          <w:rFonts w:ascii="Arial" w:hAnsi="Arial" w:cs="Arial"/>
          <w:position w:val="-24"/>
          <w:sz w:val="20"/>
          <w:szCs w:val="20"/>
        </w:rPr>
        <w:object w:dxaOrig="1040" w:dyaOrig="660" w14:anchorId="436500F8">
          <v:shape id="_x0000_i1026" type="#_x0000_t75" style="width:60pt;height:38.4pt" o:ole="" o:bordertopcolor="this" o:borderleftcolor="this" o:borderbottomcolor="this" o:borderrightcolor="this">
            <v:imagedata r:id="rId1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841051200" r:id="rId12"/>
        </w:object>
      </w:r>
    </w:p>
    <w:p w14:paraId="7208D440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 xml:space="preserve">                               </w:t>
      </w:r>
    </w:p>
    <w:p w14:paraId="57C38F2A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 xml:space="preserve">Atualmente, Netuno é o planeta para o qual </w:t>
      </w:r>
      <w:r w:rsidRPr="00AD18EF">
        <w:rPr>
          <w:rFonts w:ascii="Arial" w:hAnsi="Arial" w:cs="Arial"/>
          <w:b/>
          <w:bCs/>
          <w:color w:val="676767"/>
          <w:sz w:val="20"/>
          <w:szCs w:val="20"/>
        </w:rPr>
        <w:t xml:space="preserve">n </w:t>
      </w:r>
      <w:r w:rsidRPr="00AD18EF">
        <w:rPr>
          <w:rFonts w:ascii="Arial" w:hAnsi="Arial" w:cs="Arial"/>
          <w:color w:val="000000"/>
          <w:sz w:val="20"/>
          <w:szCs w:val="20"/>
        </w:rPr>
        <w:t xml:space="preserve">= 9, e a medida de sua distância até o Sol é igual a 30 unidades astronômicas. A diferença entre este valor e aquele calculado pela expressão de Bode é igual a </w:t>
      </w:r>
      <w:r w:rsidRPr="002E61C9">
        <w:rPr>
          <w:rFonts w:ascii="Arial" w:hAnsi="Arial" w:cs="Arial"/>
          <w:b/>
          <w:bCs/>
          <w:color w:val="676767"/>
          <w:sz w:val="20"/>
          <w:szCs w:val="20"/>
          <w:u w:val="single"/>
        </w:rPr>
        <w:t>d</w:t>
      </w:r>
      <w:r w:rsidRPr="00AD18EF">
        <w:rPr>
          <w:rFonts w:ascii="Arial" w:hAnsi="Arial" w:cs="Arial"/>
          <w:color w:val="000000"/>
          <w:sz w:val="20"/>
          <w:szCs w:val="20"/>
        </w:rPr>
        <w:t>.</w:t>
      </w:r>
    </w:p>
    <w:p w14:paraId="0458181A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D18EF">
        <w:rPr>
          <w:rFonts w:ascii="Arial" w:hAnsi="Arial" w:cs="Arial"/>
          <w:color w:val="000000"/>
          <w:sz w:val="20"/>
          <w:szCs w:val="20"/>
        </w:rPr>
        <w:t>O valor percentual de |</w:t>
      </w:r>
      <w:r w:rsidRPr="00AD18EF">
        <w:rPr>
          <w:rFonts w:ascii="Arial" w:hAnsi="Arial" w:cs="Arial"/>
          <w:b/>
          <w:bCs/>
          <w:color w:val="676767"/>
          <w:sz w:val="20"/>
          <w:szCs w:val="20"/>
        </w:rPr>
        <w:t>d</w:t>
      </w:r>
      <w:r w:rsidRPr="00AD18EF">
        <w:rPr>
          <w:rFonts w:ascii="Arial" w:hAnsi="Arial" w:cs="Arial"/>
          <w:color w:val="000000"/>
          <w:sz w:val="20"/>
          <w:szCs w:val="20"/>
        </w:rPr>
        <w:t>|, em relação a 30 unidades astronômicas, é aproximadamente igual a:</w:t>
      </w:r>
    </w:p>
    <w:p w14:paraId="42A148C1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4070ED81" w14:textId="77777777" w:rsidR="005840E6" w:rsidRPr="00AD18EF" w:rsidRDefault="005840E6" w:rsidP="005840E6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Pr="00AD18EF">
        <w:rPr>
          <w:rFonts w:ascii="Arial" w:hAnsi="Arial" w:cs="Arial"/>
          <w:color w:val="000000"/>
          <w:sz w:val="20"/>
          <w:szCs w:val="20"/>
        </w:rPr>
        <w:t>) 29%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b</w:t>
      </w:r>
      <w:r w:rsidRPr="00AD18EF">
        <w:rPr>
          <w:rFonts w:ascii="Arial" w:hAnsi="Arial" w:cs="Arial"/>
          <w:color w:val="000000"/>
          <w:sz w:val="20"/>
          <w:szCs w:val="20"/>
        </w:rPr>
        <w:t>) 32</w:t>
      </w:r>
      <w:r>
        <w:rPr>
          <w:rFonts w:ascii="Arial" w:hAnsi="Arial" w:cs="Arial"/>
          <w:color w:val="000000"/>
          <w:sz w:val="20"/>
          <w:szCs w:val="20"/>
        </w:rPr>
        <w:t>%                                     c</w:t>
      </w:r>
      <w:r w:rsidRPr="00AD18EF">
        <w:rPr>
          <w:rFonts w:ascii="Arial" w:hAnsi="Arial" w:cs="Arial"/>
          <w:color w:val="000000"/>
          <w:sz w:val="20"/>
          <w:szCs w:val="20"/>
        </w:rPr>
        <w:t>) 35</w:t>
      </w:r>
      <w:r>
        <w:rPr>
          <w:rFonts w:ascii="Arial" w:hAnsi="Arial" w:cs="Arial"/>
          <w:color w:val="000000"/>
          <w:sz w:val="20"/>
          <w:szCs w:val="20"/>
        </w:rPr>
        <w:t>%                                d</w:t>
      </w:r>
      <w:r w:rsidRPr="00AD18EF">
        <w:rPr>
          <w:rFonts w:ascii="Arial" w:hAnsi="Arial" w:cs="Arial"/>
          <w:color w:val="000000"/>
          <w:sz w:val="20"/>
          <w:szCs w:val="20"/>
        </w:rPr>
        <w:t>) 38%</w:t>
      </w:r>
    </w:p>
    <w:p w14:paraId="3DE62C09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4E57498" w14:textId="2B8856AF" w:rsidR="005840E6" w:rsidRPr="002B3F5C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2. </w:t>
      </w:r>
      <w:r w:rsidRPr="002B3F5C">
        <w:rPr>
          <w:rFonts w:ascii="Arial" w:hAnsi="Arial" w:cs="Arial"/>
          <w:sz w:val="20"/>
          <w:szCs w:val="20"/>
        </w:rPr>
        <w:t>Sete diferentes figuras foram criadas para ilustrar, em grupos d</w:t>
      </w:r>
      <w:r>
        <w:rPr>
          <w:rFonts w:ascii="Arial" w:hAnsi="Arial" w:cs="Arial"/>
          <w:sz w:val="20"/>
          <w:szCs w:val="20"/>
        </w:rPr>
        <w:t xml:space="preserve">e quatro, o Manual do Candidato </w:t>
      </w:r>
      <w:r w:rsidRPr="002B3F5C">
        <w:rPr>
          <w:rFonts w:ascii="Arial" w:hAnsi="Arial" w:cs="Arial"/>
          <w:sz w:val="20"/>
          <w:szCs w:val="20"/>
        </w:rPr>
        <w:t>do Vestibular Estadual 2007.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Um desses grupos está apresentado a seguir.</w:t>
      </w:r>
    </w:p>
    <w:p w14:paraId="31B6B9F8" w14:textId="70453ED5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4522034D" wp14:editId="585281AA">
            <wp:simplePos x="0" y="0"/>
            <wp:positionH relativeFrom="column">
              <wp:posOffset>1356360</wp:posOffset>
            </wp:positionH>
            <wp:positionV relativeFrom="paragraph">
              <wp:posOffset>64135</wp:posOffset>
            </wp:positionV>
            <wp:extent cx="3419475" cy="753110"/>
            <wp:effectExtent l="19050" t="19050" r="28575" b="27940"/>
            <wp:wrapTight wrapText="bothSides">
              <wp:wrapPolygon edited="0">
                <wp:start x="-120" y="-546"/>
                <wp:lineTo x="-120" y="21855"/>
                <wp:lineTo x="21660" y="21855"/>
                <wp:lineTo x="21660" y="-546"/>
                <wp:lineTo x="-120" y="-546"/>
              </wp:wrapPolygon>
            </wp:wrapTight>
            <wp:docPr id="54069834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753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093543" w14:textId="77777777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</w:p>
    <w:p w14:paraId="5E4D20D5" w14:textId="77777777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</w:p>
    <w:p w14:paraId="4FF16EE2" w14:textId="77777777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</w:p>
    <w:p w14:paraId="7C37B654" w14:textId="77777777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</w:p>
    <w:p w14:paraId="005AB9BE" w14:textId="77777777" w:rsidR="005840E6" w:rsidRPr="009A209B" w:rsidRDefault="005840E6" w:rsidP="005840E6">
      <w:pPr>
        <w:spacing w:line="276" w:lineRule="auto"/>
        <w:rPr>
          <w:rFonts w:ascii="Arial" w:hAnsi="Arial" w:cs="Arial"/>
          <w:sz w:val="6"/>
          <w:szCs w:val="6"/>
        </w:rPr>
      </w:pPr>
    </w:p>
    <w:p w14:paraId="33946000" w14:textId="77777777" w:rsidR="005840E6" w:rsidRDefault="005840E6" w:rsidP="005840E6">
      <w:pPr>
        <w:spacing w:line="276" w:lineRule="auto"/>
        <w:rPr>
          <w:rFonts w:ascii="Arial" w:hAnsi="Arial" w:cs="Arial"/>
          <w:sz w:val="20"/>
          <w:szCs w:val="20"/>
        </w:rPr>
      </w:pPr>
      <w:r w:rsidRPr="002B3F5C">
        <w:rPr>
          <w:rFonts w:ascii="Arial" w:hAnsi="Arial" w:cs="Arial"/>
          <w:sz w:val="20"/>
          <w:szCs w:val="20"/>
        </w:rPr>
        <w:t>Considere que cada grupo de quatro figuras que poderia ser formado é distinto de outro somente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quando pelo menos uma de suas figuras for diferente.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Nesse caso, o número total de grupos distintos entre si que poderiam ser formados para ilustrar</w:t>
      </w:r>
      <w:r>
        <w:rPr>
          <w:rFonts w:ascii="Arial" w:hAnsi="Arial" w:cs="Arial"/>
          <w:sz w:val="20"/>
          <w:szCs w:val="20"/>
        </w:rPr>
        <w:t xml:space="preserve"> </w:t>
      </w:r>
      <w:r w:rsidRPr="002B3F5C">
        <w:rPr>
          <w:rFonts w:ascii="Arial" w:hAnsi="Arial" w:cs="Arial"/>
          <w:sz w:val="20"/>
          <w:szCs w:val="20"/>
        </w:rPr>
        <w:t>o Manual é igual a: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E33BFC2" w14:textId="77777777" w:rsidR="005840E6" w:rsidRPr="00CB3D01" w:rsidRDefault="005840E6" w:rsidP="005840E6">
      <w:pPr>
        <w:spacing w:line="276" w:lineRule="auto"/>
        <w:rPr>
          <w:rFonts w:ascii="Arial" w:hAnsi="Arial" w:cs="Arial"/>
          <w:sz w:val="10"/>
          <w:szCs w:val="10"/>
        </w:rPr>
      </w:pPr>
    </w:p>
    <w:p w14:paraId="025062F3" w14:textId="77777777" w:rsidR="005840E6" w:rsidRPr="002B3F5C" w:rsidRDefault="005840E6" w:rsidP="005840E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2B3F5C">
        <w:rPr>
          <w:rFonts w:ascii="Arial" w:hAnsi="Arial" w:cs="Arial"/>
          <w:sz w:val="20"/>
          <w:szCs w:val="20"/>
        </w:rPr>
        <w:t>) 24</w:t>
      </w:r>
      <w:r>
        <w:rPr>
          <w:rFonts w:ascii="Arial" w:hAnsi="Arial" w:cs="Arial"/>
          <w:sz w:val="20"/>
          <w:szCs w:val="20"/>
        </w:rPr>
        <w:t xml:space="preserve">                                         b</w:t>
      </w:r>
      <w:r w:rsidRPr="009A209B">
        <w:rPr>
          <w:rFonts w:ascii="Arial" w:hAnsi="Arial" w:cs="Arial"/>
          <w:sz w:val="20"/>
          <w:szCs w:val="20"/>
        </w:rPr>
        <w:t>)</w:t>
      </w:r>
      <w:r w:rsidRPr="002B3F5C">
        <w:rPr>
          <w:rFonts w:ascii="Arial" w:hAnsi="Arial" w:cs="Arial"/>
          <w:sz w:val="20"/>
          <w:szCs w:val="20"/>
        </w:rPr>
        <w:t xml:space="preserve"> 35</w:t>
      </w:r>
      <w:r>
        <w:rPr>
          <w:rFonts w:ascii="Arial" w:hAnsi="Arial" w:cs="Arial"/>
          <w:sz w:val="20"/>
          <w:szCs w:val="20"/>
        </w:rPr>
        <w:t xml:space="preserve">                                          c</w:t>
      </w:r>
      <w:r w:rsidRPr="002B3F5C">
        <w:rPr>
          <w:rFonts w:ascii="Arial" w:hAnsi="Arial" w:cs="Arial"/>
          <w:sz w:val="20"/>
          <w:szCs w:val="20"/>
        </w:rPr>
        <w:t>) 70</w:t>
      </w:r>
      <w:r>
        <w:rPr>
          <w:rFonts w:ascii="Arial" w:hAnsi="Arial" w:cs="Arial"/>
          <w:sz w:val="20"/>
          <w:szCs w:val="20"/>
        </w:rPr>
        <w:t xml:space="preserve">                              d</w:t>
      </w:r>
      <w:r w:rsidRPr="002B3F5C">
        <w:rPr>
          <w:rFonts w:ascii="Arial" w:hAnsi="Arial" w:cs="Arial"/>
          <w:sz w:val="20"/>
          <w:szCs w:val="20"/>
        </w:rPr>
        <w:t>) 140</w:t>
      </w:r>
    </w:p>
    <w:p w14:paraId="60F0C636" w14:textId="77777777" w:rsidR="005840E6" w:rsidRPr="00421F06" w:rsidRDefault="005840E6" w:rsidP="005840E6">
      <w:pPr>
        <w:autoSpaceDE w:val="0"/>
        <w:autoSpaceDN w:val="0"/>
        <w:adjustRightInd w:val="0"/>
        <w:rPr>
          <w:rFonts w:ascii="Tahoma" w:hAnsi="Tahoma" w:cs="Tahoma"/>
          <w:color w:val="000000"/>
          <w:sz w:val="18"/>
          <w:szCs w:val="18"/>
        </w:rPr>
      </w:pPr>
    </w:p>
    <w:p w14:paraId="65650956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1A9F870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74CC5FA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5084477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01C560A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D9EDF3C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44C0119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AC525E5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1E8330E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7320A0E" w14:textId="6F8C72F5" w:rsidR="005840E6" w:rsidRDefault="005840E6" w:rsidP="005840E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Questão 3.</w:t>
      </w:r>
      <w:r w:rsidRPr="00A367D8">
        <w:rPr>
          <w:rFonts w:ascii="Arial" w:hAnsi="Arial" w:cs="Arial"/>
          <w:color w:val="000000"/>
          <w:sz w:val="20"/>
          <w:szCs w:val="20"/>
        </w:rPr>
        <w:t xml:space="preserve"> </w:t>
      </w:r>
      <w:r w:rsidRPr="00A367D8">
        <w:rPr>
          <w:rFonts w:ascii="Arial" w:hAnsi="Arial" w:cs="Arial"/>
          <w:sz w:val="20"/>
          <w:szCs w:val="20"/>
        </w:rPr>
        <w:t>Uma rede é formada de triângulos eq</w:t>
      </w:r>
      <w:r>
        <w:rPr>
          <w:rFonts w:ascii="Arial" w:hAnsi="Arial" w:cs="Arial"/>
          <w:sz w:val="20"/>
          <w:szCs w:val="20"/>
        </w:rPr>
        <w:t>u</w:t>
      </w:r>
      <w:r w:rsidRPr="00A367D8">
        <w:rPr>
          <w:rFonts w:ascii="Arial" w:hAnsi="Arial" w:cs="Arial"/>
          <w:sz w:val="20"/>
          <w:szCs w:val="20"/>
        </w:rPr>
        <w:t xml:space="preserve">iláteros congruentes, conforme a representação </w:t>
      </w:r>
      <w:r>
        <w:rPr>
          <w:rFonts w:ascii="Arial" w:hAnsi="Arial" w:cs="Arial"/>
          <w:sz w:val="20"/>
          <w:szCs w:val="20"/>
        </w:rPr>
        <w:t>abaixo</w:t>
      </w:r>
      <w:r w:rsidRPr="00A367D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5B86473" w14:textId="31101DC2" w:rsidR="005840E6" w:rsidRDefault="005840E6" w:rsidP="005840E6">
      <w:pPr>
        <w:rPr>
          <w:rFonts w:ascii="Arial" w:hAnsi="Arial" w:cs="Arial"/>
          <w:sz w:val="20"/>
          <w:szCs w:val="20"/>
        </w:rPr>
      </w:pPr>
      <w:r w:rsidRPr="00A367D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1824" behindDoc="0" locked="0" layoutInCell="1" allowOverlap="1" wp14:anchorId="69694968" wp14:editId="316955DF">
            <wp:simplePos x="0" y="0"/>
            <wp:positionH relativeFrom="column">
              <wp:posOffset>1727835</wp:posOffset>
            </wp:positionH>
            <wp:positionV relativeFrom="paragraph">
              <wp:posOffset>97155</wp:posOffset>
            </wp:positionV>
            <wp:extent cx="2600325" cy="1717040"/>
            <wp:effectExtent l="19050" t="19050" r="28575" b="16510"/>
            <wp:wrapThrough wrapText="bothSides">
              <wp:wrapPolygon edited="0">
                <wp:start x="-158" y="-240"/>
                <wp:lineTo x="-158" y="21568"/>
                <wp:lineTo x="21679" y="21568"/>
                <wp:lineTo x="21679" y="-240"/>
                <wp:lineTo x="-158" y="-240"/>
              </wp:wrapPolygon>
            </wp:wrapThrough>
            <wp:docPr id="2045405873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8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717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F24D72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4391D4B2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4C99990A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3B90EF72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423EC7F3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7D897F74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1EEB7E9A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4B649E5B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6E1BDCAD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3DEDCDF6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67032C9C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7FD33921" w14:textId="77777777" w:rsidR="005840E6" w:rsidRDefault="005840E6" w:rsidP="005840E6">
      <w:pPr>
        <w:rPr>
          <w:rFonts w:ascii="Arial" w:hAnsi="Arial" w:cs="Arial"/>
          <w:sz w:val="20"/>
          <w:szCs w:val="20"/>
        </w:rPr>
      </w:pPr>
    </w:p>
    <w:p w14:paraId="6543ACBC" w14:textId="77777777" w:rsidR="005840E6" w:rsidRPr="00A367D8" w:rsidRDefault="005840E6" w:rsidP="005840E6">
      <w:pPr>
        <w:rPr>
          <w:rFonts w:ascii="Arial" w:hAnsi="Arial" w:cs="Arial"/>
          <w:sz w:val="20"/>
          <w:szCs w:val="20"/>
        </w:rPr>
      </w:pPr>
      <w:r w:rsidRPr="00A367D8">
        <w:rPr>
          <w:rFonts w:ascii="Arial" w:hAnsi="Arial" w:cs="Arial"/>
          <w:sz w:val="20"/>
          <w:szCs w:val="20"/>
        </w:rPr>
        <w:t xml:space="preserve">Uma formiga se desloca do ponto A para o ponto </w:t>
      </w:r>
      <w:r>
        <w:rPr>
          <w:rFonts w:ascii="Arial" w:hAnsi="Arial" w:cs="Arial"/>
          <w:sz w:val="20"/>
          <w:szCs w:val="20"/>
        </w:rPr>
        <w:t xml:space="preserve">B sobre os lados dos triângulos </w:t>
      </w:r>
      <w:r w:rsidRPr="00A367D8">
        <w:rPr>
          <w:rFonts w:ascii="Arial" w:hAnsi="Arial" w:cs="Arial"/>
          <w:sz w:val="20"/>
          <w:szCs w:val="20"/>
        </w:rPr>
        <w:t>percorrendo</w:t>
      </w:r>
      <w:r>
        <w:rPr>
          <w:rFonts w:ascii="Arial" w:hAnsi="Arial" w:cs="Arial"/>
          <w:sz w:val="20"/>
          <w:szCs w:val="20"/>
        </w:rPr>
        <w:t xml:space="preserve"> </w:t>
      </w:r>
      <w:r w:rsidRPr="00A367D8">
        <w:rPr>
          <w:rFonts w:ascii="Arial" w:hAnsi="Arial" w:cs="Arial"/>
          <w:b/>
          <w:sz w:val="20"/>
          <w:szCs w:val="20"/>
        </w:rPr>
        <w:t>X</w:t>
      </w:r>
      <w:r w:rsidRPr="00A367D8">
        <w:rPr>
          <w:rFonts w:ascii="Arial" w:hAnsi="Arial" w:cs="Arial"/>
          <w:sz w:val="20"/>
          <w:szCs w:val="20"/>
        </w:rPr>
        <w:t xml:space="preserve"> caminhos distintos, cujos comprimentos totais são todos iguais a </w:t>
      </w:r>
      <w:r w:rsidRPr="00A367D8">
        <w:rPr>
          <w:rFonts w:ascii="Arial" w:hAnsi="Arial" w:cs="Arial"/>
          <w:b/>
          <w:i/>
          <w:iCs/>
          <w:sz w:val="20"/>
          <w:szCs w:val="20"/>
        </w:rPr>
        <w:t>d</w:t>
      </w:r>
      <w:r w:rsidRPr="00A367D8">
        <w:rPr>
          <w:rFonts w:ascii="Arial" w:hAnsi="Arial" w:cs="Arial"/>
          <w:sz w:val="20"/>
          <w:szCs w:val="20"/>
        </w:rPr>
        <w:t>.</w:t>
      </w:r>
    </w:p>
    <w:p w14:paraId="70468AFA" w14:textId="77777777" w:rsidR="005840E6" w:rsidRPr="00A367D8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367D8">
        <w:rPr>
          <w:rFonts w:ascii="Arial" w:hAnsi="Arial" w:cs="Arial"/>
          <w:sz w:val="20"/>
          <w:szCs w:val="20"/>
        </w:rPr>
        <w:t xml:space="preserve">Sabendo que </w:t>
      </w:r>
      <w:r w:rsidRPr="00A367D8">
        <w:rPr>
          <w:rFonts w:ascii="Arial" w:hAnsi="Arial" w:cs="Arial"/>
          <w:i/>
          <w:iCs/>
          <w:sz w:val="20"/>
          <w:szCs w:val="20"/>
        </w:rPr>
        <w:t xml:space="preserve">d </w:t>
      </w:r>
      <w:r w:rsidRPr="00A367D8">
        <w:rPr>
          <w:rFonts w:ascii="Arial" w:hAnsi="Arial" w:cs="Arial"/>
          <w:sz w:val="20"/>
          <w:szCs w:val="20"/>
        </w:rPr>
        <w:t>corresponde ao menor valor possível para os comprimentos desses caminhos, X equivale a:</w:t>
      </w:r>
    </w:p>
    <w:p w14:paraId="5D4E7B20" w14:textId="77777777" w:rsidR="005840E6" w:rsidRPr="00BF4E1F" w:rsidRDefault="005840E6" w:rsidP="005840E6">
      <w:pPr>
        <w:rPr>
          <w:rFonts w:ascii="Arial" w:hAnsi="Arial" w:cs="Arial"/>
          <w:sz w:val="10"/>
          <w:szCs w:val="10"/>
        </w:rPr>
      </w:pPr>
    </w:p>
    <w:p w14:paraId="26D66074" w14:textId="77777777" w:rsidR="005840E6" w:rsidRPr="00A367D8" w:rsidRDefault="005840E6" w:rsidP="005840E6">
      <w:pPr>
        <w:rPr>
          <w:rFonts w:ascii="Arial" w:hAnsi="Arial" w:cs="Arial"/>
          <w:sz w:val="20"/>
          <w:szCs w:val="20"/>
        </w:rPr>
      </w:pPr>
      <w:r w:rsidRPr="00A367D8">
        <w:rPr>
          <w:rFonts w:ascii="Arial" w:hAnsi="Arial" w:cs="Arial"/>
          <w:sz w:val="20"/>
          <w:szCs w:val="20"/>
        </w:rPr>
        <w:t xml:space="preserve">(A) 20               </w:t>
      </w:r>
      <w:r>
        <w:rPr>
          <w:rFonts w:ascii="Arial" w:hAnsi="Arial" w:cs="Arial"/>
          <w:sz w:val="20"/>
          <w:szCs w:val="20"/>
        </w:rPr>
        <w:t xml:space="preserve">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</w:t>
      </w:r>
      <w:r w:rsidRPr="00A367D8">
        <w:rPr>
          <w:rFonts w:ascii="Arial" w:hAnsi="Arial" w:cs="Arial"/>
          <w:sz w:val="20"/>
          <w:szCs w:val="20"/>
        </w:rPr>
        <w:t xml:space="preserve"> (</w:t>
      </w:r>
      <w:proofErr w:type="gramEnd"/>
      <w:r w:rsidRPr="00A367D8">
        <w:rPr>
          <w:rFonts w:ascii="Arial" w:hAnsi="Arial" w:cs="Arial"/>
          <w:sz w:val="20"/>
          <w:szCs w:val="20"/>
        </w:rPr>
        <w:t xml:space="preserve">B) 15                       </w:t>
      </w:r>
      <w:r>
        <w:rPr>
          <w:rFonts w:ascii="Arial" w:hAnsi="Arial" w:cs="Arial"/>
          <w:sz w:val="20"/>
          <w:szCs w:val="20"/>
        </w:rPr>
        <w:t xml:space="preserve">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367D8">
        <w:rPr>
          <w:rFonts w:ascii="Arial" w:hAnsi="Arial" w:cs="Arial"/>
          <w:sz w:val="20"/>
          <w:szCs w:val="20"/>
        </w:rPr>
        <w:t>(</w:t>
      </w:r>
      <w:proofErr w:type="gramEnd"/>
      <w:r w:rsidRPr="00A367D8">
        <w:rPr>
          <w:rFonts w:ascii="Arial" w:hAnsi="Arial" w:cs="Arial"/>
          <w:sz w:val="20"/>
          <w:szCs w:val="20"/>
        </w:rPr>
        <w:t xml:space="preserve">C) 12                   </w:t>
      </w:r>
      <w:r>
        <w:rPr>
          <w:rFonts w:ascii="Arial" w:hAnsi="Arial" w:cs="Arial"/>
          <w:sz w:val="20"/>
          <w:szCs w:val="20"/>
        </w:rPr>
        <w:t xml:space="preserve">             </w:t>
      </w:r>
      <w:r w:rsidRPr="00A367D8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367D8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A367D8">
        <w:rPr>
          <w:rFonts w:ascii="Arial" w:hAnsi="Arial" w:cs="Arial"/>
          <w:sz w:val="20"/>
          <w:szCs w:val="20"/>
        </w:rPr>
        <w:t>D) 10</w:t>
      </w:r>
    </w:p>
    <w:p w14:paraId="3CEC7F89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DEEB382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59DBEBE" w14:textId="2E22DE01" w:rsidR="005840E6" w:rsidRPr="00FC3064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4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A maioria dos relógios digitais é formada por um conjunto de quatro </w:t>
      </w:r>
      <w:r w:rsidRPr="00FC3064">
        <w:rPr>
          <w:rFonts w:ascii="Arial" w:hAnsi="Arial" w:cs="Arial"/>
          <w:i/>
          <w:iCs/>
          <w:sz w:val="20"/>
          <w:szCs w:val="20"/>
        </w:rPr>
        <w:t>displays</w:t>
      </w:r>
      <w:r w:rsidRPr="00FC3064">
        <w:rPr>
          <w:rFonts w:ascii="Arial" w:hAnsi="Arial" w:cs="Arial"/>
          <w:sz w:val="20"/>
          <w:szCs w:val="20"/>
        </w:rPr>
        <w:t xml:space="preserve">, compostos por sete filetes luminosos. Para acender cada filete, é necessária uma corrente elétrica de 10 </w:t>
      </w:r>
      <w:proofErr w:type="spellStart"/>
      <w:r w:rsidRPr="00FC3064">
        <w:rPr>
          <w:rFonts w:ascii="Arial" w:hAnsi="Arial" w:cs="Arial"/>
          <w:sz w:val="20"/>
          <w:szCs w:val="20"/>
        </w:rPr>
        <w:t>miliampères</w:t>
      </w:r>
      <w:proofErr w:type="spellEnd"/>
      <w:r w:rsidRPr="00FC3064">
        <w:rPr>
          <w:rFonts w:ascii="Arial" w:hAnsi="Arial" w:cs="Arial"/>
          <w:sz w:val="20"/>
          <w:szCs w:val="20"/>
        </w:rPr>
        <w:t xml:space="preserve">. O 1º e o 2º </w:t>
      </w:r>
      <w:r w:rsidRPr="00FC3064">
        <w:rPr>
          <w:rFonts w:ascii="Arial" w:hAnsi="Arial" w:cs="Arial"/>
          <w:i/>
          <w:iCs/>
          <w:sz w:val="20"/>
          <w:szCs w:val="20"/>
        </w:rPr>
        <w:t xml:space="preserve">displays </w:t>
      </w:r>
      <w:r w:rsidRPr="00FC3064">
        <w:rPr>
          <w:rFonts w:ascii="Arial" w:hAnsi="Arial" w:cs="Arial"/>
          <w:sz w:val="20"/>
          <w:szCs w:val="20"/>
        </w:rPr>
        <w:t xml:space="preserve">do relógio ilustrado abaixo indicam as horas, e o 3º e o 4º indicam os minutos. </w:t>
      </w:r>
    </w:p>
    <w:p w14:paraId="7FAB6260" w14:textId="61114CBB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C306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752" behindDoc="1" locked="0" layoutInCell="1" allowOverlap="1" wp14:anchorId="49939881" wp14:editId="63FC4C8B">
            <wp:simplePos x="0" y="0"/>
            <wp:positionH relativeFrom="column">
              <wp:posOffset>2090420</wp:posOffset>
            </wp:positionH>
            <wp:positionV relativeFrom="paragraph">
              <wp:posOffset>90805</wp:posOffset>
            </wp:positionV>
            <wp:extent cx="1866265" cy="1060450"/>
            <wp:effectExtent l="19050" t="19050" r="19685" b="25400"/>
            <wp:wrapTight wrapText="bothSides">
              <wp:wrapPolygon edited="0">
                <wp:start x="-220" y="-388"/>
                <wp:lineTo x="-220" y="21729"/>
                <wp:lineTo x="21607" y="21729"/>
                <wp:lineTo x="21607" y="-388"/>
                <wp:lineTo x="-220" y="-388"/>
              </wp:wrapPolygon>
            </wp:wrapTight>
            <wp:docPr id="44401940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265" cy="1060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A02FF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81CFDE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1072C1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D0F40AA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D307879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78A9513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A85A895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4A13C30" w14:textId="77777777" w:rsidR="005840E6" w:rsidRPr="004245B9" w:rsidRDefault="005840E6" w:rsidP="005840E6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88ED208" w14:textId="77777777" w:rsidR="005840E6" w:rsidRPr="00FC3064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FC3064">
        <w:rPr>
          <w:rFonts w:ascii="Arial" w:hAnsi="Arial" w:cs="Arial"/>
          <w:sz w:val="20"/>
          <w:szCs w:val="20"/>
        </w:rPr>
        <w:t xml:space="preserve">Admita, agora, que outro relógio, idêntico, apresente um defeito no 4º </w:t>
      </w:r>
      <w:r w:rsidRPr="00FC3064">
        <w:rPr>
          <w:rFonts w:ascii="Arial" w:hAnsi="Arial" w:cs="Arial"/>
          <w:i/>
          <w:iCs/>
          <w:sz w:val="20"/>
          <w:szCs w:val="20"/>
        </w:rPr>
        <w:t>display</w:t>
      </w:r>
      <w:r w:rsidRPr="00FC3064">
        <w:rPr>
          <w:rFonts w:ascii="Arial" w:hAnsi="Arial" w:cs="Arial"/>
          <w:sz w:val="20"/>
          <w:szCs w:val="20"/>
        </w:rPr>
        <w:t xml:space="preserve">: a cada minuto acendem, ao acaso, exatamente cinco filetes quaisquer. Observe, a seguir, alguns exemplos de forma que o 4º </w:t>
      </w:r>
      <w:r w:rsidRPr="00FC3064">
        <w:rPr>
          <w:rFonts w:ascii="Arial" w:hAnsi="Arial" w:cs="Arial"/>
          <w:i/>
          <w:iCs/>
          <w:sz w:val="20"/>
          <w:szCs w:val="20"/>
        </w:rPr>
        <w:t xml:space="preserve">display </w:t>
      </w:r>
      <w:r w:rsidRPr="00FC3064">
        <w:rPr>
          <w:rFonts w:ascii="Arial" w:hAnsi="Arial" w:cs="Arial"/>
          <w:sz w:val="20"/>
          <w:szCs w:val="20"/>
        </w:rPr>
        <w:t>pode apresentar com cinco filetes acesos.</w:t>
      </w:r>
    </w:p>
    <w:p w14:paraId="7A1C5984" w14:textId="64EED641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C306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7728" behindDoc="0" locked="0" layoutInCell="1" allowOverlap="1" wp14:anchorId="3E4E7371" wp14:editId="54CA0356">
            <wp:simplePos x="0" y="0"/>
            <wp:positionH relativeFrom="column">
              <wp:posOffset>566420</wp:posOffset>
            </wp:positionH>
            <wp:positionV relativeFrom="paragraph">
              <wp:posOffset>52070</wp:posOffset>
            </wp:positionV>
            <wp:extent cx="5008245" cy="546100"/>
            <wp:effectExtent l="19050" t="19050" r="20955" b="25400"/>
            <wp:wrapThrough wrapText="bothSides">
              <wp:wrapPolygon edited="0">
                <wp:start x="-82" y="-753"/>
                <wp:lineTo x="-82" y="21851"/>
                <wp:lineTo x="21608" y="21851"/>
                <wp:lineTo x="21608" y="-753"/>
                <wp:lineTo x="-82" y="-753"/>
              </wp:wrapPolygon>
            </wp:wrapThrough>
            <wp:docPr id="430156444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10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546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A30A46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5CDF9DF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9F79CB4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B43842D" w14:textId="77777777" w:rsidR="005840E6" w:rsidRPr="006D5A03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8328392" w14:textId="77777777" w:rsidR="005840E6" w:rsidRPr="004245B9" w:rsidRDefault="005840E6" w:rsidP="005840E6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4EE4DFC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C3064">
        <w:rPr>
          <w:rFonts w:ascii="Arial" w:hAnsi="Arial" w:cs="Arial"/>
          <w:sz w:val="20"/>
          <w:szCs w:val="20"/>
        </w:rPr>
        <w:t xml:space="preserve">A probabilidade de esse </w:t>
      </w:r>
      <w:r w:rsidRPr="00FC3064">
        <w:rPr>
          <w:rFonts w:ascii="Arial" w:hAnsi="Arial" w:cs="Arial"/>
          <w:i/>
          <w:iCs/>
          <w:sz w:val="20"/>
          <w:szCs w:val="20"/>
        </w:rPr>
        <w:t xml:space="preserve">display </w:t>
      </w:r>
      <w:r w:rsidRPr="00FC3064">
        <w:rPr>
          <w:rFonts w:ascii="Arial" w:hAnsi="Arial" w:cs="Arial"/>
          <w:sz w:val="20"/>
          <w:szCs w:val="20"/>
        </w:rPr>
        <w:t>formar, pelo menos, um número em dois minutos seguidos é igual a:</w:t>
      </w:r>
    </w:p>
    <w:p w14:paraId="35327D23" w14:textId="77777777" w:rsidR="005840E6" w:rsidRPr="002A184E" w:rsidRDefault="005840E6" w:rsidP="005840E6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CF77138" w14:textId="77777777" w:rsidR="005840E6" w:rsidRPr="00FC3064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AD18EF">
        <w:rPr>
          <w:rFonts w:ascii="Arial" w:hAnsi="Arial" w:cs="Arial"/>
          <w:sz w:val="20"/>
          <w:szCs w:val="20"/>
        </w:rPr>
        <w:t>)</w:t>
      </w:r>
      <w:r w:rsidRPr="00FC3064">
        <w:rPr>
          <w:rFonts w:ascii="Arial" w:hAnsi="Arial" w:cs="Arial"/>
          <w:sz w:val="20"/>
          <w:szCs w:val="20"/>
        </w:rPr>
        <w:t xml:space="preserve"> </w:t>
      </w:r>
      <w:r w:rsidRPr="00FC3064">
        <w:rPr>
          <w:rFonts w:ascii="Arial" w:hAnsi="Arial" w:cs="Arial"/>
          <w:position w:val="-24"/>
          <w:sz w:val="20"/>
          <w:szCs w:val="20"/>
        </w:rPr>
        <w:object w:dxaOrig="380" w:dyaOrig="620" w14:anchorId="62AF8313">
          <v:shape id="_x0000_i1027" type="#_x0000_t75" style="width:18.6pt;height:30.6pt" o:ole="">
            <v:imagedata r:id="rId17" o:title=""/>
          </v:shape>
          <o:OLEObject Type="Embed" ProgID="Equation.3" ShapeID="_x0000_i1027" DrawAspect="Content" ObjectID="_1841051201" r:id="rId18"/>
        </w:object>
      </w:r>
      <w:r w:rsidRPr="00FC3064">
        <w:rPr>
          <w:rFonts w:ascii="Arial" w:hAnsi="Arial" w:cs="Arial"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sz w:val="20"/>
          <w:szCs w:val="20"/>
        </w:rPr>
        <w:t>b</w:t>
      </w:r>
      <w:r w:rsidRPr="00FC3064">
        <w:rPr>
          <w:rFonts w:ascii="Arial" w:hAnsi="Arial" w:cs="Arial"/>
          <w:sz w:val="20"/>
          <w:szCs w:val="20"/>
        </w:rPr>
        <w:t xml:space="preserve">) </w:t>
      </w:r>
      <w:r w:rsidRPr="00FC3064">
        <w:rPr>
          <w:rFonts w:ascii="Arial" w:hAnsi="Arial" w:cs="Arial"/>
          <w:position w:val="-24"/>
          <w:sz w:val="20"/>
          <w:szCs w:val="20"/>
        </w:rPr>
        <w:object w:dxaOrig="380" w:dyaOrig="620" w14:anchorId="0244659E">
          <v:shape id="_x0000_i1028" type="#_x0000_t75" style="width:18.6pt;height:30.6pt" o:ole="">
            <v:imagedata r:id="rId19" o:title=""/>
          </v:shape>
          <o:OLEObject Type="Embed" ProgID="Equation.3" ShapeID="_x0000_i1028" DrawAspect="Content" ObjectID="_1841051202" r:id="rId20"/>
        </w:object>
      </w:r>
      <w:r w:rsidRPr="00FC3064">
        <w:rPr>
          <w:rFonts w:ascii="Arial" w:hAnsi="Arial" w:cs="Arial"/>
          <w:sz w:val="20"/>
          <w:szCs w:val="20"/>
        </w:rPr>
        <w:t xml:space="preserve">                              </w:t>
      </w:r>
      <w:r>
        <w:rPr>
          <w:rFonts w:ascii="Arial" w:hAnsi="Arial" w:cs="Arial"/>
          <w:sz w:val="20"/>
          <w:szCs w:val="20"/>
        </w:rPr>
        <w:t>c</w:t>
      </w:r>
      <w:r w:rsidRPr="00FC3064">
        <w:rPr>
          <w:rFonts w:ascii="Arial" w:hAnsi="Arial" w:cs="Arial"/>
          <w:sz w:val="20"/>
          <w:szCs w:val="20"/>
        </w:rPr>
        <w:t xml:space="preserve">) </w:t>
      </w:r>
      <w:r w:rsidRPr="00FC3064">
        <w:rPr>
          <w:rFonts w:ascii="Arial" w:hAnsi="Arial" w:cs="Arial"/>
          <w:position w:val="-24"/>
          <w:sz w:val="20"/>
          <w:szCs w:val="20"/>
        </w:rPr>
        <w:object w:dxaOrig="499" w:dyaOrig="620" w14:anchorId="14FB1F97">
          <v:shape id="_x0000_i1029" type="#_x0000_t75" style="width:24.6pt;height:30.6pt" o:ole="">
            <v:imagedata r:id="rId21" o:title=""/>
          </v:shape>
          <o:OLEObject Type="Embed" ProgID="Equation.3" ShapeID="_x0000_i1029" DrawAspect="Content" ObjectID="_1841051203" r:id="rId22"/>
        </w:object>
      </w:r>
      <w:r w:rsidRPr="00FC3064">
        <w:rPr>
          <w:rFonts w:ascii="Arial" w:hAnsi="Arial" w:cs="Arial"/>
          <w:sz w:val="20"/>
          <w:szCs w:val="20"/>
        </w:rPr>
        <w:t xml:space="preserve">                            </w:t>
      </w:r>
      <w:r>
        <w:rPr>
          <w:rFonts w:ascii="Arial" w:hAnsi="Arial" w:cs="Arial"/>
          <w:sz w:val="20"/>
          <w:szCs w:val="20"/>
        </w:rPr>
        <w:t>d</w:t>
      </w:r>
      <w:r w:rsidRPr="00FC3064">
        <w:rPr>
          <w:rFonts w:ascii="Arial" w:hAnsi="Arial" w:cs="Arial"/>
          <w:sz w:val="20"/>
          <w:szCs w:val="20"/>
        </w:rPr>
        <w:t xml:space="preserve">) </w:t>
      </w:r>
      <w:r w:rsidRPr="00FC3064">
        <w:rPr>
          <w:rFonts w:ascii="Arial" w:hAnsi="Arial" w:cs="Arial"/>
          <w:position w:val="-24"/>
          <w:sz w:val="20"/>
          <w:szCs w:val="20"/>
        </w:rPr>
        <w:object w:dxaOrig="520" w:dyaOrig="620" w14:anchorId="00F79863">
          <v:shape id="_x0000_i1030" type="#_x0000_t75" style="width:26.4pt;height:30.6pt" o:ole="">
            <v:imagedata r:id="rId23" o:title=""/>
          </v:shape>
          <o:OLEObject Type="Embed" ProgID="Equation.3" ShapeID="_x0000_i1030" DrawAspect="Content" ObjectID="_1841051204" r:id="rId24"/>
        </w:object>
      </w:r>
    </w:p>
    <w:p w14:paraId="5DACCF25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57A53B0" w14:textId="769DE45A" w:rsidR="005840E6" w:rsidRPr="005840E6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9761FF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sz w:val="20"/>
          <w:szCs w:val="20"/>
        </w:rPr>
        <w:t xml:space="preserve">5. </w:t>
      </w:r>
      <w:r w:rsidRPr="009761FF">
        <w:rPr>
          <w:rFonts w:ascii="Arial" w:hAnsi="Arial" w:cs="Arial"/>
          <w:color w:val="000000"/>
          <w:sz w:val="20"/>
          <w:szCs w:val="20"/>
        </w:rPr>
        <w:t>A molécula do hexafluoreto de enxofre (</w:t>
      </w:r>
      <w:r w:rsidRPr="009761FF">
        <w:rPr>
          <w:rFonts w:ascii="Arial" w:hAnsi="Arial" w:cs="Arial"/>
          <w:b/>
          <w:i/>
          <w:iCs/>
          <w:color w:val="000000"/>
          <w:sz w:val="20"/>
          <w:szCs w:val="20"/>
        </w:rPr>
        <w:t>SF</w:t>
      </w:r>
      <w:r w:rsidRPr="009761FF">
        <w:rPr>
          <w:rFonts w:ascii="Arial" w:hAnsi="Arial" w:cs="Arial"/>
          <w:b/>
          <w:color w:val="000000"/>
          <w:sz w:val="20"/>
          <w:szCs w:val="20"/>
          <w:vertAlign w:val="subscript"/>
        </w:rPr>
        <w:t>6</w:t>
      </w:r>
      <w:r w:rsidRPr="009761FF">
        <w:rPr>
          <w:rFonts w:ascii="Arial" w:hAnsi="Arial" w:cs="Arial"/>
          <w:color w:val="000000"/>
          <w:sz w:val="20"/>
          <w:szCs w:val="20"/>
        </w:rPr>
        <w:t>) tem a forma geométrica de um octaedro regular. Os centros dos átomos de flúor correspondem aos vértices do octaedro, e o centro do átomo de enxofre corresponde ao centro desse sólido, como ilustra a figura abaixo.</w:t>
      </w:r>
    </w:p>
    <w:p w14:paraId="50E96CEA" w14:textId="77777777" w:rsidR="005840E6" w:rsidRPr="009761FF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6"/>
          <w:szCs w:val="6"/>
        </w:rPr>
      </w:pPr>
    </w:p>
    <w:p w14:paraId="26042F04" w14:textId="41AB1831" w:rsidR="005840E6" w:rsidRDefault="005840E6" w:rsidP="005840E6">
      <w:pPr>
        <w:spacing w:line="276" w:lineRule="auto"/>
        <w:jc w:val="center"/>
        <w:rPr>
          <w:rFonts w:ascii="Arial" w:hAnsi="Arial" w:cs="Arial"/>
          <w:noProof/>
          <w:sz w:val="20"/>
          <w:szCs w:val="20"/>
        </w:rPr>
      </w:pPr>
      <w:r w:rsidRPr="009761F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8541726" wp14:editId="22CA3049">
            <wp:extent cx="2819400" cy="1943100"/>
            <wp:effectExtent l="19050" t="19050" r="19050" b="19050"/>
            <wp:docPr id="841551775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9431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98C7669" w14:textId="77777777" w:rsidR="005840E6" w:rsidRPr="009761FF" w:rsidRDefault="005840E6" w:rsidP="005840E6">
      <w:pPr>
        <w:spacing w:line="276" w:lineRule="auto"/>
        <w:jc w:val="center"/>
        <w:rPr>
          <w:rFonts w:ascii="Arial" w:hAnsi="Arial" w:cs="Arial"/>
          <w:noProof/>
          <w:sz w:val="10"/>
          <w:szCs w:val="10"/>
        </w:rPr>
      </w:pPr>
    </w:p>
    <w:p w14:paraId="6CA75855" w14:textId="77777777" w:rsidR="005840E6" w:rsidRPr="009761FF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1FF">
        <w:rPr>
          <w:rFonts w:ascii="Arial" w:hAnsi="Arial" w:cs="Arial"/>
          <w:sz w:val="20"/>
          <w:szCs w:val="20"/>
        </w:rPr>
        <w:lastRenderedPageBreak/>
        <w:t>Considere que a distância entre o centro de um átomo de flúor e o centro do átomo de enxofre seja igual a 1,53</w:t>
      </w:r>
      <w:r w:rsidRPr="009761FF">
        <w:rPr>
          <w:rFonts w:ascii="Arial" w:hAnsi="Arial" w:cs="Arial"/>
          <w:position w:val="-4"/>
          <w:sz w:val="20"/>
          <w:szCs w:val="20"/>
        </w:rPr>
        <w:object w:dxaOrig="240" w:dyaOrig="420" w14:anchorId="3D08E3B9">
          <v:shape id="_x0000_i1031" type="#_x0000_t75" style="width:12pt;height:21pt" o:ole="">
            <v:imagedata r:id="rId26" o:title=""/>
          </v:shape>
          <o:OLEObject Type="Embed" ProgID="Equation.3" ShapeID="_x0000_i1031" DrawAspect="Content" ObjectID="_1841051205" r:id="rId27"/>
        </w:object>
      </w:r>
      <w:r w:rsidRPr="009761FF">
        <w:rPr>
          <w:rFonts w:ascii="Arial" w:hAnsi="Arial" w:cs="Arial"/>
          <w:sz w:val="20"/>
          <w:szCs w:val="20"/>
        </w:rPr>
        <w:t xml:space="preserve"> </w:t>
      </w:r>
      <w:r w:rsidRPr="009761FF">
        <w:rPr>
          <w:rFonts w:ascii="Arial" w:hAnsi="Arial" w:cs="Arial"/>
          <w:i/>
          <w:iCs/>
          <w:sz w:val="20"/>
          <w:szCs w:val="20"/>
        </w:rPr>
        <w:t xml:space="preserve">A. </w:t>
      </w:r>
      <w:r w:rsidRPr="009761FF">
        <w:rPr>
          <w:rFonts w:ascii="Arial" w:hAnsi="Arial" w:cs="Arial"/>
          <w:sz w:val="20"/>
          <w:szCs w:val="20"/>
        </w:rPr>
        <w:t xml:space="preserve">Assim, a medida da aresta desse octaedro, em  </w:t>
      </w:r>
      <w:r w:rsidRPr="009761FF">
        <w:rPr>
          <w:rFonts w:ascii="Arial" w:hAnsi="Arial" w:cs="Arial"/>
          <w:position w:val="-4"/>
          <w:sz w:val="20"/>
          <w:szCs w:val="20"/>
        </w:rPr>
        <w:object w:dxaOrig="240" w:dyaOrig="420" w14:anchorId="1914FEA9">
          <v:shape id="_x0000_i1032" type="#_x0000_t75" style="width:12pt;height:21pt" o:ole="">
            <v:imagedata r:id="rId28" o:title=""/>
          </v:shape>
          <o:OLEObject Type="Embed" ProgID="Equation.3" ShapeID="_x0000_i1032" DrawAspect="Content" ObjectID="_1841051206" r:id="rId29"/>
        </w:object>
      </w:r>
      <w:r w:rsidRPr="009761FF">
        <w:rPr>
          <w:rFonts w:ascii="Arial" w:hAnsi="Arial" w:cs="Arial"/>
          <w:sz w:val="20"/>
          <w:szCs w:val="20"/>
        </w:rPr>
        <w:t>, é aproximadamente igual a:</w:t>
      </w:r>
    </w:p>
    <w:p w14:paraId="6AF4ABF0" w14:textId="77777777" w:rsidR="005840E6" w:rsidRPr="009761FF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0"/>
          <w:szCs w:val="10"/>
        </w:rPr>
      </w:pPr>
    </w:p>
    <w:p w14:paraId="47750827" w14:textId="77777777" w:rsidR="005840E6" w:rsidRPr="009761FF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1FF">
        <w:rPr>
          <w:rFonts w:ascii="Arial" w:hAnsi="Arial" w:cs="Arial"/>
          <w:sz w:val="20"/>
          <w:szCs w:val="20"/>
        </w:rPr>
        <w:t xml:space="preserve">a) 1,53             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 w:rsidRPr="009761FF">
        <w:rPr>
          <w:rFonts w:ascii="Arial" w:hAnsi="Arial" w:cs="Arial"/>
          <w:sz w:val="20"/>
          <w:szCs w:val="20"/>
        </w:rPr>
        <w:t xml:space="preserve"> b) 1,79                            </w:t>
      </w:r>
      <w:r>
        <w:rPr>
          <w:rFonts w:ascii="Arial" w:hAnsi="Arial" w:cs="Arial"/>
          <w:sz w:val="20"/>
          <w:szCs w:val="20"/>
        </w:rPr>
        <w:t xml:space="preserve">      </w:t>
      </w:r>
      <w:r w:rsidRPr="009761FF">
        <w:rPr>
          <w:rFonts w:ascii="Arial" w:hAnsi="Arial" w:cs="Arial"/>
          <w:sz w:val="20"/>
          <w:szCs w:val="20"/>
        </w:rPr>
        <w:t xml:space="preserve"> c) 2,16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9761FF">
        <w:rPr>
          <w:rFonts w:ascii="Arial" w:hAnsi="Arial" w:cs="Arial"/>
          <w:sz w:val="20"/>
          <w:szCs w:val="20"/>
        </w:rPr>
        <w:t>d) 2,62</w:t>
      </w:r>
    </w:p>
    <w:p w14:paraId="6E0262EF" w14:textId="77777777" w:rsidR="005840E6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423D3D1D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517D98B" w14:textId="308B246D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 xml:space="preserve">6. 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4D5DED">
        <w:rPr>
          <w:rFonts w:ascii="Arial" w:hAnsi="Arial" w:cs="Arial"/>
          <w:sz w:val="20"/>
          <w:szCs w:val="20"/>
        </w:rPr>
        <w:t>Uma bola de beisebol é lançada de um ponto 0 e, em seguida, toca o solo nos pontos A e B, conforme representado</w:t>
      </w:r>
      <w:r>
        <w:rPr>
          <w:rFonts w:ascii="Arial" w:hAnsi="Arial" w:cs="Arial"/>
          <w:sz w:val="20"/>
          <w:szCs w:val="20"/>
        </w:rPr>
        <w:t xml:space="preserve"> no sistema de eixos ortogonais. </w:t>
      </w:r>
    </w:p>
    <w:p w14:paraId="1F015E19" w14:textId="77777777" w:rsidR="005840E6" w:rsidRPr="001F409F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283AC31" w14:textId="3D494FF6" w:rsidR="005840E6" w:rsidRDefault="005840E6" w:rsidP="005840E6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FB1F3EE" wp14:editId="0C65ED32">
            <wp:extent cx="2914650" cy="1438275"/>
            <wp:effectExtent l="19050" t="19050" r="19050" b="28575"/>
            <wp:docPr id="851077916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4382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07195BC" w14:textId="77777777" w:rsidR="005840E6" w:rsidRPr="001F409F" w:rsidRDefault="005840E6" w:rsidP="005840E6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008A4782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42616">
        <w:rPr>
          <w:rFonts w:ascii="Arial" w:hAnsi="Arial" w:cs="Arial"/>
          <w:sz w:val="20"/>
          <w:szCs w:val="20"/>
        </w:rPr>
        <w:t xml:space="preserve">Durante sua trajetória, a bola descreve duas parábolas com vértices C e D. A equação de uma dessas parábolas é </w:t>
      </w:r>
      <w:r w:rsidRPr="00C42616">
        <w:rPr>
          <w:rFonts w:ascii="Arial" w:hAnsi="Arial" w:cs="Arial"/>
          <w:position w:val="-24"/>
          <w:sz w:val="20"/>
          <w:szCs w:val="20"/>
        </w:rPr>
        <w:object w:dxaOrig="1460" w:dyaOrig="660" w14:anchorId="68E7F110">
          <v:shape id="_x0000_i1033" type="#_x0000_t75" style="width:64.8pt;height:29.4pt" o:ole="">
            <v:imagedata r:id="rId31" o:title=""/>
          </v:shape>
          <o:OLEObject Type="Embed" ProgID="Equation.3" ShapeID="_x0000_i1033" DrawAspect="Content" ObjectID="_1841051207" r:id="rId32"/>
        </w:object>
      </w:r>
      <w:r>
        <w:rPr>
          <w:rFonts w:ascii="Arial" w:hAnsi="Arial" w:cs="Arial"/>
          <w:sz w:val="20"/>
          <w:szCs w:val="20"/>
        </w:rPr>
        <w:t xml:space="preserve">. </w:t>
      </w:r>
      <w:r w:rsidRPr="00C42616">
        <w:rPr>
          <w:rFonts w:ascii="Arial" w:hAnsi="Arial" w:cs="Arial"/>
          <w:sz w:val="20"/>
          <w:szCs w:val="20"/>
        </w:rPr>
        <w:t>Se a abscissa de D é 35m, a distância do ponto 0 ao ponto B, em metros, é igual a:</w:t>
      </w:r>
      <w:r>
        <w:rPr>
          <w:rFonts w:ascii="Arial" w:hAnsi="Arial" w:cs="Arial"/>
          <w:sz w:val="20"/>
          <w:szCs w:val="20"/>
        </w:rPr>
        <w:t xml:space="preserve">   a</w:t>
      </w:r>
      <w:r w:rsidRPr="00C42616">
        <w:rPr>
          <w:rFonts w:ascii="Arial" w:hAnsi="Arial" w:cs="Arial"/>
          <w:sz w:val="20"/>
          <w:szCs w:val="20"/>
        </w:rPr>
        <w:t>) 38</w:t>
      </w: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Pr="00251C94">
        <w:rPr>
          <w:rFonts w:ascii="Arial" w:hAnsi="Arial" w:cs="Arial"/>
          <w:sz w:val="20"/>
          <w:szCs w:val="20"/>
        </w:rPr>
        <w:t>b)</w:t>
      </w:r>
      <w:r w:rsidRPr="00C42616">
        <w:rPr>
          <w:rFonts w:ascii="Arial" w:hAnsi="Arial" w:cs="Arial"/>
          <w:sz w:val="20"/>
          <w:szCs w:val="20"/>
        </w:rPr>
        <w:t xml:space="preserve"> 40</w:t>
      </w:r>
      <w:r>
        <w:rPr>
          <w:rFonts w:ascii="Arial" w:hAnsi="Arial" w:cs="Arial"/>
          <w:sz w:val="20"/>
          <w:szCs w:val="20"/>
        </w:rPr>
        <w:t xml:space="preserve">                                       c</w:t>
      </w:r>
      <w:r w:rsidRPr="00C42616">
        <w:rPr>
          <w:rFonts w:ascii="Arial" w:hAnsi="Arial" w:cs="Arial"/>
          <w:sz w:val="20"/>
          <w:szCs w:val="20"/>
        </w:rPr>
        <w:t>) 45</w:t>
      </w:r>
      <w:r>
        <w:rPr>
          <w:rFonts w:ascii="Arial" w:hAnsi="Arial" w:cs="Arial"/>
          <w:sz w:val="20"/>
          <w:szCs w:val="20"/>
        </w:rPr>
        <w:t xml:space="preserve">                                       d</w:t>
      </w:r>
      <w:r w:rsidRPr="00C42616">
        <w:rPr>
          <w:rFonts w:ascii="Arial" w:hAnsi="Arial" w:cs="Arial"/>
          <w:sz w:val="20"/>
          <w:szCs w:val="20"/>
        </w:rPr>
        <w:t>) 50</w:t>
      </w:r>
    </w:p>
    <w:p w14:paraId="7ECEB6C7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B5658A0" w14:textId="791DF88B" w:rsidR="005840E6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7</w:t>
      </w:r>
      <w:r w:rsidRPr="00B64751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A0307">
        <w:rPr>
          <w:rFonts w:ascii="Arial" w:hAnsi="Arial" w:cs="Arial"/>
          <w:sz w:val="20"/>
          <w:szCs w:val="20"/>
        </w:rPr>
        <w:t xml:space="preserve">Com o intuito de separar o lixo para fins de reciclagem, uma instituição colocou em suas dependências cinco lixeiras de diferentes cores, de acordo com o tipo de resíduo a que se destinam: vidro, plástico, metal, papel e lixo orgânico. </w:t>
      </w:r>
    </w:p>
    <w:p w14:paraId="3A92DD6C" w14:textId="77777777" w:rsidR="005840E6" w:rsidRPr="0066222C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F455645" w14:textId="6E3350EB" w:rsidR="005840E6" w:rsidRDefault="005840E6" w:rsidP="005840E6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C7ABAA0" wp14:editId="16C3BCEB">
            <wp:extent cx="4781550" cy="1152525"/>
            <wp:effectExtent l="19050" t="19050" r="19050" b="28575"/>
            <wp:docPr id="3194922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1525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20B6D56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6E2EAB" w14:textId="77777777" w:rsidR="005840E6" w:rsidRPr="009A0307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A0307">
        <w:rPr>
          <w:rFonts w:ascii="Arial" w:hAnsi="Arial" w:cs="Arial"/>
          <w:sz w:val="20"/>
          <w:szCs w:val="20"/>
        </w:rPr>
        <w:t>Sem olhar para as lixeiras, João joga em uma delas uma embalagem plástica e, ao mesmo tempo, em outra, uma garrafa de vidro. A probabilidade de que ele tenha usado corretamente pelo menos uma lixeira é igual a:</w:t>
      </w:r>
    </w:p>
    <w:p w14:paraId="2D013954" w14:textId="77777777" w:rsidR="005840E6" w:rsidRPr="0042139E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30111E0" w14:textId="77777777" w:rsidR="005840E6" w:rsidRPr="0066222C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t xml:space="preserve">a) 25%               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66222C">
        <w:rPr>
          <w:rFonts w:ascii="Arial" w:hAnsi="Arial" w:cs="Arial"/>
          <w:sz w:val="20"/>
          <w:szCs w:val="20"/>
        </w:rPr>
        <w:t xml:space="preserve">b) 30%                   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66222C">
        <w:rPr>
          <w:rFonts w:ascii="Arial" w:hAnsi="Arial" w:cs="Arial"/>
          <w:sz w:val="20"/>
          <w:szCs w:val="20"/>
        </w:rPr>
        <w:t xml:space="preserve"> c) 35%                  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66222C">
        <w:rPr>
          <w:rFonts w:ascii="Arial" w:hAnsi="Arial" w:cs="Arial"/>
          <w:sz w:val="20"/>
          <w:szCs w:val="20"/>
        </w:rPr>
        <w:t xml:space="preserve">   d) 40%</w:t>
      </w:r>
    </w:p>
    <w:p w14:paraId="4A90B4F3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D29A741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4672242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DA55622" w14:textId="39E01F80" w:rsidR="005840E6" w:rsidRPr="00421F06" w:rsidRDefault="005840E6" w:rsidP="005840E6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Arial" w:hAnsi="Arial" w:cs="Arial"/>
          <w:b/>
          <w:sz w:val="20"/>
          <w:szCs w:val="20"/>
        </w:rPr>
        <w:t>Questão 8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</w:p>
    <w:p w14:paraId="2AE64566" w14:textId="72AA85F3" w:rsidR="005840E6" w:rsidRDefault="005840E6" w:rsidP="005840E6">
      <w:pPr>
        <w:autoSpaceDE w:val="0"/>
        <w:autoSpaceDN w:val="0"/>
        <w:adjustRightInd w:val="0"/>
        <w:jc w:val="center"/>
        <w:rPr>
          <w:rFonts w:ascii="MSTT31890e2573O05601300" w:hAnsi="MSTT31890e2573O05601300" w:cs="MSTT31890e2573O05601300"/>
          <w:sz w:val="23"/>
          <w:szCs w:val="23"/>
        </w:rPr>
      </w:pPr>
      <w:r w:rsidRPr="004C5F9C">
        <w:rPr>
          <w:rFonts w:ascii="MSTT31890e2573O05601300" w:hAnsi="MSTT31890e2573O05601300" w:cs="MSTT31890e2573O05601300"/>
          <w:noProof/>
          <w:sz w:val="20"/>
          <w:szCs w:val="20"/>
        </w:rPr>
        <w:drawing>
          <wp:inline distT="0" distB="0" distL="0" distR="0" wp14:anchorId="3D23DF73" wp14:editId="19EEA131">
            <wp:extent cx="3514725" cy="1495425"/>
            <wp:effectExtent l="19050" t="19050" r="28575" b="28575"/>
            <wp:docPr id="2103364577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4954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F0114DF" w14:textId="77777777" w:rsidR="005840E6" w:rsidRPr="0066222C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10"/>
          <w:szCs w:val="10"/>
        </w:rPr>
      </w:pPr>
    </w:p>
    <w:p w14:paraId="478A9F67" w14:textId="77777777" w:rsidR="005840E6" w:rsidRPr="0066222C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t xml:space="preserve">No esquema acima estão representadas as trajetórias de dois atletas que, partindo do ponto </w:t>
      </w:r>
      <w:r w:rsidRPr="0066222C">
        <w:rPr>
          <w:rFonts w:ascii="Arial" w:hAnsi="Arial" w:cs="Arial"/>
          <w:b/>
          <w:sz w:val="20"/>
          <w:szCs w:val="20"/>
        </w:rPr>
        <w:t>X</w:t>
      </w:r>
      <w:r w:rsidRPr="0066222C">
        <w:rPr>
          <w:rFonts w:ascii="Arial" w:hAnsi="Arial" w:cs="Arial"/>
          <w:sz w:val="20"/>
          <w:szCs w:val="20"/>
        </w:rPr>
        <w:t xml:space="preserve">, passam simultaneamente pelo ponto </w:t>
      </w:r>
      <w:r w:rsidRPr="0066222C">
        <w:rPr>
          <w:rFonts w:ascii="Arial" w:hAnsi="Arial" w:cs="Arial"/>
          <w:b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 xml:space="preserve"> e rumam para o ponto </w:t>
      </w:r>
      <w:r w:rsidRPr="0066222C">
        <w:rPr>
          <w:rFonts w:ascii="Arial" w:hAnsi="Arial" w:cs="Arial"/>
          <w:b/>
          <w:sz w:val="20"/>
          <w:szCs w:val="20"/>
        </w:rPr>
        <w:t>B</w:t>
      </w:r>
      <w:r w:rsidRPr="0066222C">
        <w:rPr>
          <w:rFonts w:ascii="Arial" w:hAnsi="Arial" w:cs="Arial"/>
          <w:sz w:val="20"/>
          <w:szCs w:val="20"/>
        </w:rPr>
        <w:t xml:space="preserve"> por caminhos diferentes, com velocidades iguais e constantes. Um deles segue a trajetória de uma semicircunferência de centro </w:t>
      </w:r>
      <w:r w:rsidRPr="0066222C">
        <w:rPr>
          <w:rFonts w:ascii="Arial" w:hAnsi="Arial" w:cs="Arial"/>
          <w:b/>
          <w:sz w:val="20"/>
          <w:szCs w:val="20"/>
        </w:rPr>
        <w:t>O</w:t>
      </w:r>
      <w:r w:rsidRPr="0066222C">
        <w:rPr>
          <w:rFonts w:ascii="Arial" w:hAnsi="Arial" w:cs="Arial"/>
          <w:sz w:val="20"/>
          <w:szCs w:val="20"/>
        </w:rPr>
        <w:t xml:space="preserve"> e raio </w:t>
      </w:r>
      <w:r w:rsidRPr="0066222C">
        <w:rPr>
          <w:rFonts w:ascii="Arial" w:hAnsi="Arial" w:cs="Arial"/>
          <w:b/>
          <w:sz w:val="20"/>
          <w:szCs w:val="20"/>
        </w:rPr>
        <w:t>2R</w:t>
      </w:r>
      <w:r w:rsidRPr="0066222C">
        <w:rPr>
          <w:rFonts w:ascii="Arial" w:hAnsi="Arial" w:cs="Arial"/>
          <w:sz w:val="20"/>
          <w:szCs w:val="20"/>
        </w:rPr>
        <w:t xml:space="preserve">. O outro percorre duas semicircunferências cujos centros são </w:t>
      </w:r>
      <w:r w:rsidRPr="0066222C">
        <w:rPr>
          <w:rFonts w:ascii="Arial" w:hAnsi="Arial" w:cs="Arial"/>
          <w:b/>
          <w:sz w:val="20"/>
          <w:szCs w:val="20"/>
        </w:rPr>
        <w:t>P</w:t>
      </w:r>
      <w:r w:rsidRPr="0066222C">
        <w:rPr>
          <w:rFonts w:ascii="Arial" w:hAnsi="Arial" w:cs="Arial"/>
          <w:sz w:val="20"/>
          <w:szCs w:val="20"/>
        </w:rPr>
        <w:t xml:space="preserve"> e </w:t>
      </w:r>
      <w:r w:rsidRPr="0066222C">
        <w:rPr>
          <w:rFonts w:ascii="Arial" w:hAnsi="Arial" w:cs="Arial"/>
          <w:b/>
          <w:sz w:val="20"/>
          <w:szCs w:val="20"/>
        </w:rPr>
        <w:t>Q</w:t>
      </w:r>
      <w:r w:rsidRPr="0066222C">
        <w:rPr>
          <w:rFonts w:ascii="Arial" w:hAnsi="Arial" w:cs="Arial"/>
          <w:sz w:val="20"/>
          <w:szCs w:val="20"/>
        </w:rPr>
        <w:t>.</w:t>
      </w:r>
    </w:p>
    <w:p w14:paraId="2C121DF1" w14:textId="77777777" w:rsidR="005840E6" w:rsidRPr="0066222C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66222C">
        <w:rPr>
          <w:rFonts w:ascii="Arial" w:hAnsi="Arial" w:cs="Arial"/>
          <w:sz w:val="20"/>
          <w:szCs w:val="20"/>
        </w:rPr>
        <w:lastRenderedPageBreak/>
        <w:t xml:space="preserve">Considerando </w:t>
      </w:r>
      <w:r w:rsidRPr="0066222C">
        <w:rPr>
          <w:rFonts w:ascii="Arial" w:hAnsi="Arial" w:cs="Arial"/>
          <w:position w:val="-6"/>
          <w:sz w:val="20"/>
          <w:szCs w:val="20"/>
        </w:rPr>
        <w:object w:dxaOrig="380" w:dyaOrig="340" w14:anchorId="2440007E">
          <v:shape id="_x0000_i1034" type="#_x0000_t75" style="width:18.6pt;height:17.4pt" o:ole="">
            <v:imagedata r:id="rId35" o:title=""/>
          </v:shape>
          <o:OLEObject Type="Embed" ProgID="Equation.3" ShapeID="_x0000_i1034" DrawAspect="Content" ObjectID="_1841051208" r:id="rId36"/>
        </w:object>
      </w:r>
      <w:r w:rsidRPr="0066222C">
        <w:rPr>
          <w:rFonts w:ascii="Arial" w:hAnsi="Arial" w:cs="Arial"/>
          <w:sz w:val="20"/>
          <w:szCs w:val="20"/>
        </w:rPr>
        <w:t xml:space="preserve"> = 1,4, quando um dos atletas tiver percorrido  </w:t>
      </w:r>
      <w:r w:rsidRPr="0066222C">
        <w:rPr>
          <w:rFonts w:ascii="Arial" w:hAnsi="Arial" w:cs="Arial"/>
          <w:position w:val="-18"/>
          <w:sz w:val="20"/>
          <w:szCs w:val="20"/>
        </w:rPr>
        <w:object w:dxaOrig="220" w:dyaOrig="540" w14:anchorId="465FA0B7">
          <v:shape id="_x0000_i1035" type="#_x0000_t75" style="width:11.4pt;height:27pt" o:ole="">
            <v:imagedata r:id="rId37" o:title=""/>
          </v:shape>
          <o:OLEObject Type="Embed" ProgID="Equation.3" ShapeID="_x0000_i1035" DrawAspect="Content" ObjectID="_1841051209" r:id="rId38"/>
        </w:object>
      </w:r>
      <w:r w:rsidRPr="0066222C">
        <w:rPr>
          <w:rFonts w:ascii="Arial" w:hAnsi="Arial" w:cs="Arial"/>
          <w:sz w:val="20"/>
          <w:szCs w:val="20"/>
        </w:rPr>
        <w:t xml:space="preserve">do seu trajeto de </w:t>
      </w:r>
      <w:r w:rsidRPr="0066222C">
        <w:rPr>
          <w:rFonts w:ascii="Arial" w:hAnsi="Arial" w:cs="Arial"/>
          <w:b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 xml:space="preserve"> para </w:t>
      </w:r>
      <w:r w:rsidRPr="0066222C">
        <w:rPr>
          <w:rFonts w:ascii="Arial" w:hAnsi="Arial" w:cs="Arial"/>
          <w:b/>
          <w:sz w:val="20"/>
          <w:szCs w:val="20"/>
        </w:rPr>
        <w:t>B</w:t>
      </w:r>
      <w:r w:rsidRPr="0066222C">
        <w:rPr>
          <w:rFonts w:ascii="Arial" w:hAnsi="Arial" w:cs="Arial"/>
          <w:sz w:val="20"/>
          <w:szCs w:val="20"/>
        </w:rPr>
        <w:t>, a distância entre eles será igual a:</w:t>
      </w:r>
    </w:p>
    <w:p w14:paraId="4E137321" w14:textId="77777777" w:rsidR="005840E6" w:rsidRPr="0066222C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5B3484E4" w14:textId="77777777" w:rsidR="005840E6" w:rsidRDefault="005840E6" w:rsidP="005840E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66222C">
        <w:rPr>
          <w:rFonts w:ascii="Arial" w:hAnsi="Arial" w:cs="Arial"/>
          <w:sz w:val="20"/>
          <w:szCs w:val="20"/>
        </w:rPr>
        <w:t>) 0,4 R</w:t>
      </w:r>
      <w:r>
        <w:rPr>
          <w:rFonts w:ascii="Arial" w:hAnsi="Arial" w:cs="Arial"/>
          <w:sz w:val="20"/>
          <w:szCs w:val="20"/>
        </w:rPr>
        <w:t xml:space="preserve">                                       b</w:t>
      </w:r>
      <w:r w:rsidRPr="0066222C">
        <w:rPr>
          <w:rFonts w:ascii="Arial" w:hAnsi="Arial" w:cs="Arial"/>
          <w:sz w:val="20"/>
          <w:szCs w:val="20"/>
        </w:rPr>
        <w:t>) 0,6 R</w:t>
      </w:r>
      <w:r>
        <w:rPr>
          <w:rFonts w:ascii="Arial" w:hAnsi="Arial" w:cs="Arial"/>
          <w:sz w:val="20"/>
          <w:szCs w:val="20"/>
        </w:rPr>
        <w:t xml:space="preserve">                              c</w:t>
      </w:r>
      <w:r w:rsidRPr="0066222C">
        <w:rPr>
          <w:rFonts w:ascii="Arial" w:hAnsi="Arial" w:cs="Arial"/>
          <w:sz w:val="20"/>
          <w:szCs w:val="20"/>
        </w:rPr>
        <w:t>) 0,8 R</w:t>
      </w:r>
      <w:r>
        <w:rPr>
          <w:rFonts w:ascii="Arial" w:hAnsi="Arial" w:cs="Arial"/>
          <w:sz w:val="20"/>
          <w:szCs w:val="20"/>
        </w:rPr>
        <w:t xml:space="preserve">                          d</w:t>
      </w:r>
      <w:r w:rsidRPr="0066222C">
        <w:rPr>
          <w:rFonts w:ascii="Arial" w:hAnsi="Arial" w:cs="Arial"/>
          <w:sz w:val="20"/>
          <w:szCs w:val="20"/>
        </w:rPr>
        <w:t>) 1,0 R</w:t>
      </w:r>
    </w:p>
    <w:p w14:paraId="40169376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4948333" w14:textId="3EB146D3" w:rsidR="005840E6" w:rsidRPr="004B6C7A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9</w:t>
      </w:r>
      <w:r w:rsidRPr="00B64751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4B6C7A">
        <w:rPr>
          <w:rFonts w:ascii="Arial" w:hAnsi="Arial" w:cs="Arial"/>
          <w:sz w:val="20"/>
          <w:szCs w:val="20"/>
        </w:rPr>
        <w:t xml:space="preserve">Observe o dado ilustrado abaixo, formado a partir de um cubo, e com suas seis faces numeradas de </w:t>
      </w:r>
      <w:smartTag w:uri="urn:schemas-microsoft-com:office:smarttags" w:element="metricconverter">
        <w:smartTagPr>
          <w:attr w:name="ProductID" w:val="1 a"/>
        </w:smartTagPr>
        <w:r w:rsidRPr="004B6C7A">
          <w:rPr>
            <w:rFonts w:ascii="Arial" w:hAnsi="Arial" w:cs="Arial"/>
            <w:sz w:val="20"/>
            <w:szCs w:val="20"/>
          </w:rPr>
          <w:t>1 a</w:t>
        </w:r>
      </w:smartTag>
      <w:r w:rsidRPr="004B6C7A">
        <w:rPr>
          <w:rFonts w:ascii="Arial" w:hAnsi="Arial" w:cs="Arial"/>
          <w:sz w:val="20"/>
          <w:szCs w:val="20"/>
        </w:rPr>
        <w:t xml:space="preserve"> 6.</w:t>
      </w:r>
    </w:p>
    <w:p w14:paraId="007A2ED9" w14:textId="77777777" w:rsidR="005840E6" w:rsidRPr="007512F5" w:rsidRDefault="005840E6" w:rsidP="005840E6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A63DCEC" w14:textId="5E544A6F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26751432" wp14:editId="3AB8CB19">
            <wp:simplePos x="0" y="0"/>
            <wp:positionH relativeFrom="column">
              <wp:posOffset>2135505</wp:posOffset>
            </wp:positionH>
            <wp:positionV relativeFrom="paragraph">
              <wp:posOffset>22860</wp:posOffset>
            </wp:positionV>
            <wp:extent cx="916305" cy="1005205"/>
            <wp:effectExtent l="19050" t="19050" r="17145" b="23495"/>
            <wp:wrapTight wrapText="bothSides">
              <wp:wrapPolygon edited="0">
                <wp:start x="-449" y="-409"/>
                <wp:lineTo x="-449" y="21696"/>
                <wp:lineTo x="21555" y="21696"/>
                <wp:lineTo x="21555" y="-409"/>
                <wp:lineTo x="-449" y="-409"/>
              </wp:wrapPolygon>
            </wp:wrapTight>
            <wp:docPr id="1803678312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" cy="100520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1F3C61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D5C10BC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FFAB851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07DC1DB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382E4DF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9311A8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8194148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EA4CAE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B6C7A">
        <w:rPr>
          <w:rFonts w:ascii="Arial" w:hAnsi="Arial" w:cs="Arial"/>
          <w:sz w:val="20"/>
          <w:szCs w:val="20"/>
        </w:rPr>
        <w:t>Esses números são representados por buracos deixados por semiesferas idênticas retiradas de cada uma das faces. Todo o material retirado equivale a 4,2% do volume total do cubo.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68CB435" w14:textId="77777777" w:rsidR="005840E6" w:rsidRPr="007512F5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EEA3EFA" w14:textId="77777777" w:rsidR="005840E6" w:rsidRPr="004B6C7A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B6C7A">
        <w:rPr>
          <w:rFonts w:ascii="Arial" w:hAnsi="Arial" w:cs="Arial"/>
          <w:sz w:val="20"/>
          <w:szCs w:val="20"/>
        </w:rPr>
        <w:t xml:space="preserve">Considerando </w:t>
      </w:r>
      <w:r w:rsidRPr="004A4EF7">
        <w:rPr>
          <w:rFonts w:ascii="Arial" w:hAnsi="Arial" w:cs="Arial"/>
          <w:b/>
          <w:sz w:val="20"/>
          <w:szCs w:val="20"/>
        </w:rPr>
        <w:sym w:font="Symbol" w:char="F070"/>
      </w:r>
      <w:r w:rsidRPr="004A4EF7">
        <w:rPr>
          <w:rFonts w:ascii="Arial" w:hAnsi="Arial" w:cs="Arial"/>
          <w:b/>
          <w:sz w:val="20"/>
          <w:szCs w:val="20"/>
        </w:rPr>
        <w:t xml:space="preserve"> = </w:t>
      </w:r>
      <w:smartTag w:uri="urn:schemas-microsoft-com:office:smarttags" w:element="metricconverter">
        <w:smartTagPr>
          <w:attr w:name="ProductID" w:val="3, a"/>
        </w:smartTagPr>
        <w:r w:rsidRPr="004A4EF7">
          <w:rPr>
            <w:rFonts w:ascii="Arial" w:hAnsi="Arial" w:cs="Arial"/>
            <w:b/>
            <w:sz w:val="20"/>
            <w:szCs w:val="20"/>
          </w:rPr>
          <w:t>3</w:t>
        </w:r>
        <w:r w:rsidRPr="004B6C7A">
          <w:rPr>
            <w:rFonts w:ascii="Arial" w:hAnsi="Arial" w:cs="Arial"/>
            <w:sz w:val="20"/>
            <w:szCs w:val="20"/>
          </w:rPr>
          <w:t>, a</w:t>
        </w:r>
      </w:smartTag>
      <w:r w:rsidRPr="004B6C7A">
        <w:rPr>
          <w:rFonts w:ascii="Arial" w:hAnsi="Arial" w:cs="Arial"/>
          <w:sz w:val="20"/>
          <w:szCs w:val="20"/>
        </w:rPr>
        <w:t xml:space="preserve"> razão entre a medida da aresta do cubo e do raio de uma das semiesferas, expressas na mesma unidade, é igual a:</w:t>
      </w:r>
    </w:p>
    <w:p w14:paraId="3B7EE1F9" w14:textId="77777777" w:rsidR="005840E6" w:rsidRPr="00186A1A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DAFEF8B" w14:textId="77777777" w:rsidR="005840E6" w:rsidRPr="006829B7" w:rsidRDefault="005840E6" w:rsidP="005840E6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a</w:t>
      </w:r>
      <w:r w:rsidRPr="004B6C7A">
        <w:rPr>
          <w:rFonts w:ascii="Arial" w:hAnsi="Arial" w:cs="Arial"/>
          <w:sz w:val="20"/>
          <w:szCs w:val="20"/>
        </w:rPr>
        <w:t>) 6</w:t>
      </w:r>
      <w:r>
        <w:rPr>
          <w:rFonts w:ascii="Arial" w:hAnsi="Arial" w:cs="Arial"/>
          <w:sz w:val="20"/>
          <w:szCs w:val="20"/>
        </w:rPr>
        <w:t xml:space="preserve">                                 b</w:t>
      </w:r>
      <w:r w:rsidRPr="004B6C7A">
        <w:rPr>
          <w:rFonts w:ascii="Arial" w:hAnsi="Arial" w:cs="Arial"/>
          <w:sz w:val="20"/>
          <w:szCs w:val="20"/>
        </w:rPr>
        <w:t>) 8</w:t>
      </w:r>
      <w:r>
        <w:rPr>
          <w:rFonts w:ascii="Arial" w:hAnsi="Arial" w:cs="Arial"/>
          <w:sz w:val="20"/>
          <w:szCs w:val="20"/>
        </w:rPr>
        <w:t xml:space="preserve">                                        c</w:t>
      </w:r>
      <w:r w:rsidRPr="004B6C7A">
        <w:rPr>
          <w:rFonts w:ascii="Arial" w:hAnsi="Arial" w:cs="Arial"/>
          <w:sz w:val="20"/>
          <w:szCs w:val="20"/>
        </w:rPr>
        <w:t>) 9</w:t>
      </w:r>
      <w:r>
        <w:rPr>
          <w:rFonts w:ascii="Arial" w:hAnsi="Arial" w:cs="Arial"/>
          <w:sz w:val="20"/>
          <w:szCs w:val="20"/>
        </w:rPr>
        <w:t xml:space="preserve">                               d</w:t>
      </w:r>
      <w:r w:rsidRPr="004B6C7A">
        <w:rPr>
          <w:rFonts w:ascii="Arial" w:hAnsi="Arial" w:cs="Arial"/>
          <w:sz w:val="20"/>
          <w:szCs w:val="20"/>
        </w:rPr>
        <w:t>) 10</w:t>
      </w:r>
    </w:p>
    <w:p w14:paraId="3185520E" w14:textId="77777777" w:rsidR="005840E6" w:rsidRDefault="005840E6" w:rsidP="005840E6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0F4AAC27" w14:textId="2E212EB0" w:rsidR="005840E6" w:rsidRPr="00A367D8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10.</w:t>
      </w:r>
      <w:r w:rsidRPr="00A367D8">
        <w:rPr>
          <w:rFonts w:ascii="Arial" w:hAnsi="Arial" w:cs="Arial"/>
          <w:sz w:val="20"/>
          <w:szCs w:val="20"/>
        </w:rPr>
        <w:t xml:space="preserve"> Para melhor estudar o Sol, os astrônomos </w:t>
      </w:r>
      <w:r>
        <w:rPr>
          <w:rFonts w:ascii="Arial" w:hAnsi="Arial" w:cs="Arial"/>
          <w:sz w:val="20"/>
          <w:szCs w:val="20"/>
        </w:rPr>
        <w:t xml:space="preserve">utilizam filtros de luz em seus </w:t>
      </w:r>
      <w:r w:rsidRPr="00A367D8">
        <w:rPr>
          <w:rFonts w:ascii="Arial" w:hAnsi="Arial" w:cs="Arial"/>
          <w:sz w:val="20"/>
          <w:szCs w:val="20"/>
        </w:rPr>
        <w:t xml:space="preserve">instrumentos de observação. Admita um filtro que deixe passar </w:t>
      </w:r>
      <w:r w:rsidRPr="00A367D8">
        <w:rPr>
          <w:rFonts w:ascii="Arial" w:hAnsi="Arial" w:cs="Arial"/>
          <w:b/>
          <w:position w:val="-24"/>
          <w:sz w:val="20"/>
          <w:szCs w:val="20"/>
        </w:rPr>
        <w:object w:dxaOrig="240" w:dyaOrig="620" w14:anchorId="221C7BC0">
          <v:shape id="_x0000_i1036" type="#_x0000_t75" style="width:12pt;height:30.6pt" o:ole="" fillcolor="#daeef3">
            <v:imagedata r:id="rId40" o:title=""/>
          </v:shape>
          <o:OLEObject Type="Embed" ProgID="Equation.3" ShapeID="_x0000_i1036" DrawAspect="Content" ObjectID="_1841051210" r:id="rId41"/>
        </w:object>
      </w:r>
      <w:r w:rsidRPr="00A367D8">
        <w:rPr>
          <w:rFonts w:ascii="Arial" w:hAnsi="Arial" w:cs="Arial"/>
          <w:sz w:val="20"/>
          <w:szCs w:val="20"/>
        </w:rPr>
        <w:t xml:space="preserve">da intensidade da luz que nele incide. Para reduzir essa intensidade a menos de 10% da original, foi necessário utilizar </w:t>
      </w:r>
      <w:r w:rsidRPr="00A367D8">
        <w:rPr>
          <w:rFonts w:ascii="Arial" w:hAnsi="Arial" w:cs="Arial"/>
          <w:b/>
          <w:i/>
          <w:iCs/>
          <w:sz w:val="20"/>
          <w:szCs w:val="20"/>
        </w:rPr>
        <w:t>n</w:t>
      </w:r>
      <w:r w:rsidRPr="00A367D8">
        <w:rPr>
          <w:rFonts w:ascii="Arial" w:hAnsi="Arial" w:cs="Arial"/>
          <w:i/>
          <w:iCs/>
          <w:sz w:val="20"/>
          <w:szCs w:val="20"/>
        </w:rPr>
        <w:t xml:space="preserve"> </w:t>
      </w:r>
      <w:r w:rsidRPr="00A367D8">
        <w:rPr>
          <w:rFonts w:ascii="Arial" w:hAnsi="Arial" w:cs="Arial"/>
          <w:sz w:val="20"/>
          <w:szCs w:val="20"/>
        </w:rPr>
        <w:t>filtros.</w:t>
      </w:r>
      <w:r>
        <w:rPr>
          <w:rFonts w:ascii="Arial" w:hAnsi="Arial" w:cs="Arial"/>
          <w:sz w:val="20"/>
          <w:szCs w:val="20"/>
        </w:rPr>
        <w:t xml:space="preserve">  </w:t>
      </w:r>
      <w:r w:rsidRPr="00A367D8">
        <w:rPr>
          <w:rFonts w:ascii="Arial" w:hAnsi="Arial" w:cs="Arial"/>
          <w:sz w:val="20"/>
          <w:szCs w:val="20"/>
        </w:rPr>
        <w:t xml:space="preserve">Considerando log 2 = 0,301, o menor valor de </w:t>
      </w:r>
      <w:r w:rsidRPr="00A367D8">
        <w:rPr>
          <w:rFonts w:ascii="Arial" w:hAnsi="Arial" w:cs="Arial"/>
          <w:i/>
          <w:iCs/>
          <w:sz w:val="20"/>
          <w:szCs w:val="20"/>
        </w:rPr>
        <w:t xml:space="preserve">n </w:t>
      </w:r>
      <w:r w:rsidRPr="00A367D8">
        <w:rPr>
          <w:rFonts w:ascii="Arial" w:hAnsi="Arial" w:cs="Arial"/>
          <w:sz w:val="20"/>
          <w:szCs w:val="20"/>
        </w:rPr>
        <w:t>é igual a:</w:t>
      </w:r>
    </w:p>
    <w:p w14:paraId="3EBB15A8" w14:textId="77777777" w:rsidR="005840E6" w:rsidRPr="00A367D8" w:rsidRDefault="005840E6" w:rsidP="005840E6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A3A9E6E" w14:textId="77777777" w:rsidR="005840E6" w:rsidRPr="00A367D8" w:rsidRDefault="005840E6" w:rsidP="005840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367D8">
        <w:rPr>
          <w:rFonts w:ascii="Arial" w:hAnsi="Arial" w:cs="Arial"/>
          <w:sz w:val="20"/>
          <w:szCs w:val="20"/>
        </w:rPr>
        <w:t xml:space="preserve">(A) 9                         </w:t>
      </w:r>
      <w:proofErr w:type="gramStart"/>
      <w:r w:rsidRPr="00A367D8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A367D8">
        <w:rPr>
          <w:rFonts w:ascii="Arial" w:hAnsi="Arial" w:cs="Arial"/>
          <w:sz w:val="20"/>
          <w:szCs w:val="20"/>
        </w:rPr>
        <w:t xml:space="preserve">B) 10                                </w:t>
      </w:r>
      <w:proofErr w:type="gramStart"/>
      <w:r w:rsidRPr="00A367D8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A367D8">
        <w:rPr>
          <w:rFonts w:ascii="Arial" w:hAnsi="Arial" w:cs="Arial"/>
          <w:sz w:val="20"/>
          <w:szCs w:val="20"/>
        </w:rPr>
        <w:t xml:space="preserve">C) 11                              </w:t>
      </w:r>
      <w:r>
        <w:rPr>
          <w:rFonts w:ascii="Arial" w:hAnsi="Arial" w:cs="Arial"/>
          <w:sz w:val="20"/>
          <w:szCs w:val="20"/>
        </w:rPr>
        <w:t xml:space="preserve">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367D8">
        <w:rPr>
          <w:rFonts w:ascii="Arial" w:hAnsi="Arial" w:cs="Arial"/>
          <w:sz w:val="20"/>
          <w:szCs w:val="20"/>
        </w:rPr>
        <w:t>(</w:t>
      </w:r>
      <w:proofErr w:type="gramEnd"/>
      <w:r w:rsidRPr="00A367D8">
        <w:rPr>
          <w:rFonts w:ascii="Arial" w:hAnsi="Arial" w:cs="Arial"/>
          <w:sz w:val="20"/>
          <w:szCs w:val="20"/>
        </w:rPr>
        <w:t>D) 12</w:t>
      </w:r>
    </w:p>
    <w:p w14:paraId="31BC78DA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sectPr w:rsidR="005840E6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CFDAC" w14:textId="77777777" w:rsidR="00B45EEE" w:rsidRDefault="00B45EEE">
      <w:r>
        <w:separator/>
      </w:r>
    </w:p>
  </w:endnote>
  <w:endnote w:type="continuationSeparator" w:id="0">
    <w:p w14:paraId="0CFC6517" w14:textId="77777777" w:rsidR="00B45EEE" w:rsidRDefault="00B45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TT31890e2573O056013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4E7EE" w14:textId="77777777" w:rsidR="00B45EEE" w:rsidRDefault="00B45EEE">
      <w:r>
        <w:separator/>
      </w:r>
    </w:p>
  </w:footnote>
  <w:footnote w:type="continuationSeparator" w:id="0">
    <w:p w14:paraId="2A68B8F0" w14:textId="77777777" w:rsidR="00B45EEE" w:rsidRDefault="00B45E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2C3E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82A8C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1F5A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0E6"/>
    <w:rsid w:val="00584878"/>
    <w:rsid w:val="00584A50"/>
    <w:rsid w:val="00585BC4"/>
    <w:rsid w:val="005961C9"/>
    <w:rsid w:val="005969A3"/>
    <w:rsid w:val="00597916"/>
    <w:rsid w:val="005A224D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7F3FBD"/>
    <w:rsid w:val="008006B6"/>
    <w:rsid w:val="00800C53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0E01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8F4C9C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298B"/>
    <w:rsid w:val="00B23F04"/>
    <w:rsid w:val="00B33E4E"/>
    <w:rsid w:val="00B34D4B"/>
    <w:rsid w:val="00B425CD"/>
    <w:rsid w:val="00B45EEE"/>
    <w:rsid w:val="00B46325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CF3A34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4378B"/>
    <w:rsid w:val="00D5032C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367A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072"/>
    <w:rsid w:val="00E7445D"/>
    <w:rsid w:val="00E8707F"/>
    <w:rsid w:val="00E93CCD"/>
    <w:rsid w:val="00E973B2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  <w:style w:type="table" w:styleId="Tabelacomgrade">
    <w:name w:val="Table Grid"/>
    <w:basedOn w:val="Tabelanormal"/>
    <w:uiPriority w:val="39"/>
    <w:rsid w:val="00B463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3.bin"/><Relationship Id="rId26" Type="http://schemas.openxmlformats.org/officeDocument/2006/relationships/image" Target="media/image13.wmf"/><Relationship Id="rId39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8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wmf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38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8.bin"/><Relationship Id="rId41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9.bin"/><Relationship Id="rId37" Type="http://schemas.openxmlformats.org/officeDocument/2006/relationships/image" Target="media/image20.wmf"/><Relationship Id="rId40" Type="http://schemas.openxmlformats.org/officeDocument/2006/relationships/image" Target="media/image22.w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oleObject" Target="embeddings/oleObject10.bin"/><Relationship Id="rId10" Type="http://schemas.openxmlformats.org/officeDocument/2006/relationships/image" Target="media/image2.png"/><Relationship Id="rId19" Type="http://schemas.openxmlformats.org/officeDocument/2006/relationships/image" Target="media/image9.wmf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Relationship Id="rId30" Type="http://schemas.openxmlformats.org/officeDocument/2006/relationships/image" Target="media/image15.png"/><Relationship Id="rId35" Type="http://schemas.openxmlformats.org/officeDocument/2006/relationships/image" Target="media/image19.wmf"/><Relationship Id="rId43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4</Pages>
  <Words>1007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2026-05-23T17:20:00Z</dcterms:created>
  <dcterms:modified xsi:type="dcterms:W3CDTF">2026-05-23T17:20:00Z</dcterms:modified>
</cp:coreProperties>
</file>